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EF740" w14:textId="5E390337" w:rsidR="003D43B2" w:rsidRPr="002A1EAE" w:rsidRDefault="003D43B2" w:rsidP="003D43B2">
      <w:pPr>
        <w:spacing w:after="0" w:line="240" w:lineRule="auto"/>
        <w:ind w:left="3828"/>
        <w:jc w:val="both"/>
        <w:rPr>
          <w:rFonts w:ascii="Times New Roman" w:hAnsi="Times New Roman" w:cs="Times New Roman"/>
          <w:sz w:val="28"/>
          <w:szCs w:val="28"/>
        </w:rPr>
      </w:pPr>
      <w:r w:rsidRPr="002A1EAE">
        <w:rPr>
          <w:rFonts w:ascii="Times New Roman" w:hAnsi="Times New Roman" w:cs="Times New Roman"/>
          <w:b/>
          <w:bCs/>
          <w:sz w:val="28"/>
          <w:szCs w:val="28"/>
        </w:rPr>
        <w:t xml:space="preserve">Директор НИИ частного права КОУ, Председатель Правления Арбитражной палаты Казахстана, Председатель Казахстанского Международного Арбитража, Член Международного совета при Верховном Суде РК, Член Научно-консультативного совета при Конституционном Суде РК, академик НАН РК, </w:t>
      </w:r>
      <w:proofErr w:type="spellStart"/>
      <w:r w:rsidRPr="002A1EAE">
        <w:rPr>
          <w:rFonts w:ascii="Times New Roman" w:hAnsi="Times New Roman" w:cs="Times New Roman"/>
          <w:b/>
          <w:bCs/>
          <w:sz w:val="28"/>
          <w:szCs w:val="28"/>
        </w:rPr>
        <w:t>д.ю.н</w:t>
      </w:r>
      <w:proofErr w:type="spellEnd"/>
      <w:r w:rsidRPr="002A1EAE">
        <w:rPr>
          <w:rFonts w:ascii="Times New Roman" w:hAnsi="Times New Roman" w:cs="Times New Roman"/>
          <w:b/>
          <w:bCs/>
          <w:sz w:val="28"/>
          <w:szCs w:val="28"/>
        </w:rPr>
        <w:t xml:space="preserve">., профессор Сулейменов М.К. </w:t>
      </w:r>
    </w:p>
    <w:p w14:paraId="15600A26" w14:textId="77777777" w:rsidR="003D43B2" w:rsidRPr="002A1EAE" w:rsidRDefault="003D43B2" w:rsidP="003D43B2">
      <w:pPr>
        <w:spacing w:after="0" w:line="240" w:lineRule="auto"/>
        <w:ind w:left="3828"/>
        <w:jc w:val="both"/>
        <w:rPr>
          <w:rFonts w:ascii="Times New Roman" w:hAnsi="Times New Roman" w:cs="Times New Roman"/>
          <w:b/>
          <w:bCs/>
          <w:sz w:val="28"/>
          <w:szCs w:val="28"/>
        </w:rPr>
      </w:pPr>
    </w:p>
    <w:p w14:paraId="498F5FE8" w14:textId="3B230EE5" w:rsidR="003D43B2" w:rsidRPr="002A1EAE" w:rsidRDefault="003D43B2" w:rsidP="003D43B2">
      <w:pPr>
        <w:spacing w:after="0" w:line="240" w:lineRule="auto"/>
        <w:ind w:left="3828"/>
        <w:jc w:val="both"/>
        <w:rPr>
          <w:rFonts w:ascii="Times New Roman" w:hAnsi="Times New Roman" w:cs="Times New Roman"/>
          <w:sz w:val="28"/>
          <w:szCs w:val="28"/>
        </w:rPr>
      </w:pPr>
      <w:r w:rsidRPr="002A1EAE">
        <w:rPr>
          <w:rFonts w:ascii="Times New Roman" w:hAnsi="Times New Roman" w:cs="Times New Roman"/>
          <w:b/>
          <w:bCs/>
          <w:sz w:val="28"/>
          <w:szCs w:val="28"/>
        </w:rPr>
        <w:t xml:space="preserve">Ведущий научный сотрудник НИИ частного права КОУ, Руководитель аппарата Арбитражной палаты Казахстана, Исполнительный директор Казахстанского Международного Арбитража, Член Научно-консультативного совета при Конституционном Суде РК, </w:t>
      </w:r>
      <w:proofErr w:type="spellStart"/>
      <w:r w:rsidRPr="002A1EAE">
        <w:rPr>
          <w:rFonts w:ascii="Times New Roman" w:hAnsi="Times New Roman" w:cs="Times New Roman"/>
          <w:b/>
          <w:bCs/>
          <w:sz w:val="28"/>
          <w:szCs w:val="28"/>
        </w:rPr>
        <w:t>к.ю.н</w:t>
      </w:r>
      <w:proofErr w:type="spellEnd"/>
      <w:r w:rsidRPr="002A1EAE">
        <w:rPr>
          <w:rFonts w:ascii="Times New Roman" w:hAnsi="Times New Roman" w:cs="Times New Roman"/>
          <w:b/>
          <w:bCs/>
          <w:sz w:val="28"/>
          <w:szCs w:val="28"/>
        </w:rPr>
        <w:t>. Дуйсенова А.Е.</w:t>
      </w:r>
    </w:p>
    <w:p w14:paraId="082D57F2" w14:textId="77777777" w:rsidR="003D43B2" w:rsidRPr="002A1EAE" w:rsidRDefault="003D43B2" w:rsidP="003D43B2">
      <w:pPr>
        <w:spacing w:after="0" w:line="240" w:lineRule="auto"/>
        <w:jc w:val="both"/>
        <w:rPr>
          <w:rFonts w:ascii="Times New Roman" w:hAnsi="Times New Roman" w:cs="Times New Roman"/>
          <w:sz w:val="28"/>
          <w:szCs w:val="28"/>
        </w:rPr>
      </w:pPr>
    </w:p>
    <w:p w14:paraId="3620FAFD" w14:textId="77777777" w:rsidR="002A1EAE" w:rsidRDefault="003D43B2" w:rsidP="003D43B2">
      <w:pPr>
        <w:spacing w:after="0" w:line="240" w:lineRule="auto"/>
        <w:jc w:val="center"/>
        <w:rPr>
          <w:rFonts w:ascii="Times New Roman" w:hAnsi="Times New Roman" w:cs="Times New Roman"/>
          <w:b/>
          <w:bCs/>
          <w:sz w:val="28"/>
          <w:szCs w:val="28"/>
        </w:rPr>
      </w:pPr>
      <w:r w:rsidRPr="002A1EAE">
        <w:rPr>
          <w:rFonts w:ascii="Times New Roman" w:hAnsi="Times New Roman" w:cs="Times New Roman"/>
          <w:b/>
          <w:bCs/>
          <w:sz w:val="28"/>
          <w:szCs w:val="28"/>
        </w:rPr>
        <w:t xml:space="preserve">Совершенствование арбитражного законодательства </w:t>
      </w:r>
    </w:p>
    <w:p w14:paraId="5FC1CC70" w14:textId="04290E94" w:rsidR="003D43B2" w:rsidRPr="002A1EAE" w:rsidRDefault="003D43B2" w:rsidP="003D43B2">
      <w:pPr>
        <w:spacing w:after="0" w:line="240" w:lineRule="auto"/>
        <w:jc w:val="center"/>
        <w:rPr>
          <w:rFonts w:ascii="Times New Roman" w:hAnsi="Times New Roman" w:cs="Times New Roman"/>
          <w:b/>
          <w:bCs/>
          <w:sz w:val="28"/>
          <w:szCs w:val="28"/>
        </w:rPr>
      </w:pPr>
      <w:r w:rsidRPr="002A1EAE">
        <w:rPr>
          <w:rFonts w:ascii="Times New Roman" w:hAnsi="Times New Roman" w:cs="Times New Roman"/>
          <w:b/>
          <w:bCs/>
          <w:sz w:val="28"/>
          <w:szCs w:val="28"/>
        </w:rPr>
        <w:t xml:space="preserve">по версии Министерства юстиции Республики Казахстан </w:t>
      </w:r>
    </w:p>
    <w:p w14:paraId="103862EC" w14:textId="72C08BD8" w:rsidR="003D43B2" w:rsidRPr="002A1EAE" w:rsidRDefault="003D43B2" w:rsidP="003D43B2">
      <w:pPr>
        <w:spacing w:after="0" w:line="240" w:lineRule="auto"/>
        <w:jc w:val="center"/>
        <w:rPr>
          <w:rFonts w:ascii="Times New Roman" w:hAnsi="Times New Roman" w:cs="Times New Roman"/>
          <w:b/>
          <w:bCs/>
          <w:sz w:val="28"/>
          <w:szCs w:val="28"/>
        </w:rPr>
      </w:pPr>
      <w:r w:rsidRPr="002A1EAE">
        <w:rPr>
          <w:rFonts w:ascii="Times New Roman" w:hAnsi="Times New Roman" w:cs="Times New Roman"/>
          <w:b/>
          <w:bCs/>
          <w:sz w:val="28"/>
          <w:szCs w:val="28"/>
        </w:rPr>
        <w:t xml:space="preserve">или изменения ради изменений </w:t>
      </w:r>
    </w:p>
    <w:p w14:paraId="1B70489B" w14:textId="77777777" w:rsidR="003D43B2" w:rsidRPr="002A1EAE" w:rsidRDefault="003D43B2" w:rsidP="003D43B2">
      <w:pPr>
        <w:spacing w:after="0" w:line="240" w:lineRule="auto"/>
        <w:jc w:val="both"/>
        <w:rPr>
          <w:rFonts w:ascii="Times New Roman" w:hAnsi="Times New Roman" w:cs="Times New Roman"/>
          <w:sz w:val="28"/>
          <w:szCs w:val="28"/>
        </w:rPr>
      </w:pPr>
    </w:p>
    <w:p w14:paraId="26F4B34A" w14:textId="77777777" w:rsidR="00CD2A80" w:rsidRPr="002A1EAE" w:rsidRDefault="00CD2A80" w:rsidP="003D43B2">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Одна</w:t>
      </w:r>
      <w:r w:rsidR="003D43B2" w:rsidRPr="002A1EAE">
        <w:rPr>
          <w:rFonts w:ascii="Times New Roman" w:hAnsi="Times New Roman" w:cs="Times New Roman"/>
          <w:sz w:val="28"/>
          <w:szCs w:val="28"/>
        </w:rPr>
        <w:t xml:space="preserve"> из наших недавних публикаций</w:t>
      </w:r>
      <w:r w:rsidRPr="002A1EAE">
        <w:rPr>
          <w:rFonts w:ascii="Times New Roman" w:hAnsi="Times New Roman" w:cs="Times New Roman"/>
          <w:sz w:val="28"/>
          <w:szCs w:val="28"/>
        </w:rPr>
        <w:t xml:space="preserve"> была посвящена критическому Анализу проблемных вопросов в сфере арбитража, подготовленному Министерством юстиции РК на основе предложений Генеральной прокуратуры РК</w:t>
      </w:r>
      <w:r w:rsidRPr="002A1EAE">
        <w:rPr>
          <w:rStyle w:val="ab"/>
          <w:rFonts w:ascii="Times New Roman" w:hAnsi="Times New Roman" w:cs="Times New Roman"/>
          <w:sz w:val="28"/>
          <w:szCs w:val="28"/>
        </w:rPr>
        <w:footnoteReference w:id="1"/>
      </w:r>
      <w:r w:rsidRPr="002A1EAE">
        <w:rPr>
          <w:rFonts w:ascii="Times New Roman" w:hAnsi="Times New Roman" w:cs="Times New Roman"/>
          <w:sz w:val="28"/>
          <w:szCs w:val="28"/>
        </w:rPr>
        <w:t xml:space="preserve">. На основе этого дилетантского безграмотного «анализа» Министерством юстиции наспех был разработан проект Закона о внесении изменений и дополнений в арбитражное законодательство. </w:t>
      </w:r>
    </w:p>
    <w:p w14:paraId="35FF7F86" w14:textId="016F71B5" w:rsidR="00CD2A80" w:rsidRPr="002A1EAE" w:rsidRDefault="00CD2A80" w:rsidP="00CD2A80">
      <w:pPr>
        <w:widowControl w:val="0"/>
        <w:spacing w:after="0" w:line="240" w:lineRule="auto"/>
        <w:ind w:firstLine="720"/>
        <w:jc w:val="both"/>
        <w:rPr>
          <w:rFonts w:ascii="Times New Roman" w:hAnsi="Times New Roman" w:cs="Times New Roman"/>
          <w:color w:val="FF0000"/>
          <w:sz w:val="28"/>
          <w:szCs w:val="28"/>
        </w:rPr>
      </w:pPr>
      <w:r w:rsidRPr="002A1EAE">
        <w:rPr>
          <w:rFonts w:ascii="Times New Roman" w:hAnsi="Times New Roman" w:cs="Times New Roman"/>
          <w:sz w:val="28"/>
          <w:szCs w:val="28"/>
        </w:rPr>
        <w:t xml:space="preserve">11 октября 2024 года в Казахстанский Международный Арбитраж и Арбитражную палату Казахстана по электронной почте поступили два </w:t>
      </w:r>
      <w:r w:rsidR="00246BA6" w:rsidRPr="002A1EAE">
        <w:rPr>
          <w:rFonts w:ascii="Times New Roman" w:hAnsi="Times New Roman" w:cs="Times New Roman"/>
          <w:sz w:val="28"/>
          <w:szCs w:val="28"/>
        </w:rPr>
        <w:t>письма</w:t>
      </w:r>
      <w:r w:rsidRPr="002A1EAE">
        <w:rPr>
          <w:rFonts w:ascii="Times New Roman" w:hAnsi="Times New Roman" w:cs="Times New Roman"/>
          <w:sz w:val="28"/>
          <w:szCs w:val="28"/>
        </w:rPr>
        <w:t xml:space="preserve"> </w:t>
      </w:r>
      <w:r w:rsidR="00246BA6" w:rsidRPr="002A1EAE">
        <w:rPr>
          <w:rFonts w:ascii="Times New Roman" w:hAnsi="Times New Roman" w:cs="Times New Roman"/>
          <w:sz w:val="28"/>
          <w:szCs w:val="28"/>
          <w:lang w:val="kk-KZ"/>
        </w:rPr>
        <w:t>Института законодательства и правовой информации Республики Казахстан» Министерства юстиции Республики Казахстан</w:t>
      </w:r>
      <w:r w:rsidR="00246BA6" w:rsidRPr="002A1EAE">
        <w:rPr>
          <w:rFonts w:ascii="Times New Roman" w:hAnsi="Times New Roman" w:cs="Times New Roman"/>
          <w:sz w:val="28"/>
          <w:szCs w:val="28"/>
        </w:rPr>
        <w:t xml:space="preserve"> </w:t>
      </w:r>
      <w:r w:rsidRPr="002A1EAE">
        <w:rPr>
          <w:rFonts w:ascii="Times New Roman" w:hAnsi="Times New Roman" w:cs="Times New Roman"/>
          <w:sz w:val="28"/>
          <w:szCs w:val="28"/>
        </w:rPr>
        <w:t>(далее – Институт законодательства)</w:t>
      </w:r>
      <w:r w:rsidR="00246BA6" w:rsidRPr="002A1EAE">
        <w:rPr>
          <w:rFonts w:ascii="Times New Roman" w:hAnsi="Times New Roman" w:cs="Times New Roman"/>
          <w:sz w:val="28"/>
          <w:szCs w:val="28"/>
        </w:rPr>
        <w:t xml:space="preserve"> с кратким и более развернутым ответом на </w:t>
      </w:r>
      <w:r w:rsidR="00246BA6" w:rsidRPr="002A1EAE">
        <w:rPr>
          <w:rFonts w:ascii="Times New Roman" w:hAnsi="Times New Roman" w:cs="Times New Roman"/>
          <w:sz w:val="28"/>
          <w:szCs w:val="28"/>
          <w:lang w:val="kk-KZ"/>
        </w:rPr>
        <w:t xml:space="preserve">запрос Министерства юстиции касательно проведения анализа опыта передовых стран в контексте проблемных вопросов в сфере арбитража и Нормативного постановления Конституционного Суда Республики Казахстан от 13 сентября 2024 года № 51-НП, а также разработанная Министерством юстции </w:t>
      </w:r>
      <w:r w:rsidRPr="002A1EAE">
        <w:rPr>
          <w:rFonts w:ascii="Times New Roman" w:hAnsi="Times New Roman" w:cs="Times New Roman"/>
          <w:sz w:val="28"/>
          <w:szCs w:val="28"/>
        </w:rPr>
        <w:t xml:space="preserve">Сравнительная таблица </w:t>
      </w:r>
      <w:r w:rsidR="00246BA6" w:rsidRPr="002A1EAE">
        <w:rPr>
          <w:rFonts w:ascii="Times New Roman" w:hAnsi="Times New Roman" w:cs="Times New Roman"/>
          <w:sz w:val="28"/>
          <w:szCs w:val="28"/>
        </w:rPr>
        <w:t xml:space="preserve">к </w:t>
      </w:r>
      <w:r w:rsidRPr="002A1EAE">
        <w:rPr>
          <w:rFonts w:ascii="Times New Roman" w:hAnsi="Times New Roman" w:cs="Times New Roman"/>
          <w:sz w:val="28"/>
          <w:szCs w:val="28"/>
        </w:rPr>
        <w:t>проекту Закона Республики Казахстан «О внесении изменений и дополнений</w:t>
      </w:r>
      <w:r w:rsidR="00246BA6" w:rsidRPr="002A1EAE">
        <w:rPr>
          <w:rFonts w:ascii="Times New Roman" w:hAnsi="Times New Roman" w:cs="Times New Roman"/>
          <w:sz w:val="28"/>
          <w:szCs w:val="28"/>
        </w:rPr>
        <w:t xml:space="preserve"> </w:t>
      </w:r>
      <w:r w:rsidRPr="002A1EAE">
        <w:rPr>
          <w:rFonts w:ascii="Times New Roman" w:hAnsi="Times New Roman" w:cs="Times New Roman"/>
          <w:sz w:val="28"/>
          <w:szCs w:val="28"/>
        </w:rPr>
        <w:t>в Закон Республики Казахстан «Об арбитраже»</w:t>
      </w:r>
      <w:r w:rsidR="00246BA6" w:rsidRPr="002A1EAE">
        <w:rPr>
          <w:rFonts w:ascii="Times New Roman" w:hAnsi="Times New Roman" w:cs="Times New Roman"/>
          <w:sz w:val="28"/>
          <w:szCs w:val="28"/>
        </w:rPr>
        <w:t xml:space="preserve"> от 9 </w:t>
      </w:r>
      <w:r w:rsidR="00246BA6" w:rsidRPr="002A1EAE">
        <w:rPr>
          <w:rFonts w:ascii="Times New Roman" w:hAnsi="Times New Roman" w:cs="Times New Roman"/>
          <w:sz w:val="28"/>
          <w:szCs w:val="28"/>
        </w:rPr>
        <w:lastRenderedPageBreak/>
        <w:t>ноября 2024 года</w:t>
      </w:r>
      <w:r w:rsidR="002A1EAE" w:rsidRPr="002A1EAE">
        <w:rPr>
          <w:rFonts w:ascii="Times New Roman" w:hAnsi="Times New Roman" w:cs="Times New Roman"/>
          <w:sz w:val="28"/>
          <w:szCs w:val="28"/>
        </w:rPr>
        <w:t>.</w:t>
      </w:r>
      <w:r w:rsidR="00B60AA7" w:rsidRPr="002A1EAE">
        <w:rPr>
          <w:rFonts w:ascii="Times New Roman" w:hAnsi="Times New Roman" w:cs="Times New Roman"/>
          <w:sz w:val="28"/>
          <w:szCs w:val="28"/>
        </w:rPr>
        <w:t xml:space="preserve"> </w:t>
      </w:r>
    </w:p>
    <w:p w14:paraId="05510B02" w14:textId="00C5B9A1" w:rsidR="00A47C0F" w:rsidRPr="002A1EAE" w:rsidRDefault="00246BA6" w:rsidP="003D43B2">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Р</w:t>
      </w:r>
      <w:r w:rsidR="00A3301B" w:rsidRPr="002A1EAE">
        <w:rPr>
          <w:rFonts w:ascii="Times New Roman" w:hAnsi="Times New Roman" w:cs="Times New Roman"/>
          <w:sz w:val="28"/>
          <w:szCs w:val="28"/>
        </w:rPr>
        <w:t>ассмотрев</w:t>
      </w:r>
      <w:r w:rsidR="00DC13BB" w:rsidRPr="002A1EAE">
        <w:rPr>
          <w:rFonts w:ascii="Times New Roman" w:hAnsi="Times New Roman" w:cs="Times New Roman"/>
          <w:sz w:val="28"/>
          <w:szCs w:val="28"/>
        </w:rPr>
        <w:t xml:space="preserve"> </w:t>
      </w:r>
      <w:r w:rsidRPr="002A1EAE">
        <w:rPr>
          <w:rFonts w:ascii="Times New Roman" w:hAnsi="Times New Roman" w:cs="Times New Roman"/>
          <w:sz w:val="28"/>
          <w:szCs w:val="28"/>
        </w:rPr>
        <w:t xml:space="preserve">в предельно сжатые сроки </w:t>
      </w:r>
      <w:r w:rsidR="00DC13BB" w:rsidRPr="002A1EAE">
        <w:rPr>
          <w:rFonts w:ascii="Times New Roman" w:hAnsi="Times New Roman" w:cs="Times New Roman"/>
          <w:sz w:val="28"/>
          <w:szCs w:val="28"/>
        </w:rPr>
        <w:t>подготовленные Министерством юстиции предложения по внесению изменений и дополнений в Закон Республики Казахстан от 8 апреля 2016 года «Об арбитраже» (далее – Закон об арбитраже</w:t>
      </w:r>
      <w:r w:rsidRPr="002A1EAE">
        <w:rPr>
          <w:rFonts w:ascii="Times New Roman" w:hAnsi="Times New Roman" w:cs="Times New Roman"/>
          <w:sz w:val="28"/>
          <w:szCs w:val="28"/>
        </w:rPr>
        <w:t>), мы вновь вынуждены выступить с критическим анализом подобного подхода Министерства юстиции к вопросу «совершенствования» арбитражного законодательства, поскольку предложенные им изменения являются ничем иным как изменением ради изменений, что называется «для галочки», «для отработки поручения»</w:t>
      </w:r>
      <w:r w:rsidR="00A3301B" w:rsidRPr="002A1EAE">
        <w:rPr>
          <w:rFonts w:ascii="Times New Roman" w:hAnsi="Times New Roman" w:cs="Times New Roman"/>
          <w:sz w:val="28"/>
          <w:szCs w:val="28"/>
        </w:rPr>
        <w:t>.</w:t>
      </w:r>
      <w:r w:rsidRPr="002A1EAE">
        <w:rPr>
          <w:rFonts w:ascii="Times New Roman" w:hAnsi="Times New Roman" w:cs="Times New Roman"/>
          <w:sz w:val="28"/>
          <w:szCs w:val="28"/>
        </w:rPr>
        <w:t xml:space="preserve"> </w:t>
      </w:r>
    </w:p>
    <w:p w14:paraId="1FA0C10D" w14:textId="77777777" w:rsidR="00DC13BB" w:rsidRPr="002A1EAE" w:rsidRDefault="00DC13BB" w:rsidP="003D43B2">
      <w:pPr>
        <w:spacing w:after="0" w:line="240" w:lineRule="auto"/>
        <w:ind w:firstLine="709"/>
        <w:jc w:val="both"/>
        <w:rPr>
          <w:rFonts w:ascii="Times New Roman" w:hAnsi="Times New Roman" w:cs="Times New Roman"/>
          <w:sz w:val="28"/>
          <w:szCs w:val="28"/>
        </w:rPr>
      </w:pPr>
    </w:p>
    <w:p w14:paraId="7A10524D" w14:textId="1B35EAB0" w:rsidR="00277D84" w:rsidRPr="002A1EAE" w:rsidRDefault="00277D84" w:rsidP="003D43B2">
      <w:pPr>
        <w:spacing w:after="0" w:line="240" w:lineRule="auto"/>
        <w:ind w:firstLine="709"/>
        <w:jc w:val="both"/>
        <w:rPr>
          <w:rFonts w:ascii="Times New Roman" w:hAnsi="Times New Roman" w:cs="Times New Roman"/>
          <w:b/>
          <w:bCs/>
          <w:sz w:val="28"/>
          <w:szCs w:val="28"/>
        </w:rPr>
      </w:pPr>
      <w:r w:rsidRPr="002A1EAE">
        <w:rPr>
          <w:rFonts w:ascii="Times New Roman" w:hAnsi="Times New Roman" w:cs="Times New Roman"/>
          <w:b/>
          <w:bCs/>
          <w:sz w:val="28"/>
          <w:szCs w:val="28"/>
          <w:lang w:val="en-US"/>
        </w:rPr>
        <w:t>I</w:t>
      </w:r>
      <w:r w:rsidRPr="002A1EAE">
        <w:rPr>
          <w:rFonts w:ascii="Times New Roman" w:hAnsi="Times New Roman" w:cs="Times New Roman"/>
          <w:b/>
          <w:bCs/>
          <w:sz w:val="28"/>
          <w:szCs w:val="28"/>
        </w:rPr>
        <w:t>. Общие замечания</w:t>
      </w:r>
    </w:p>
    <w:p w14:paraId="5A05C430" w14:textId="77777777" w:rsidR="00277D84" w:rsidRPr="002A1EAE" w:rsidRDefault="00277D84" w:rsidP="003D43B2">
      <w:pPr>
        <w:spacing w:after="0" w:line="240" w:lineRule="auto"/>
        <w:ind w:firstLine="709"/>
        <w:jc w:val="both"/>
        <w:rPr>
          <w:rFonts w:ascii="Times New Roman" w:hAnsi="Times New Roman" w:cs="Times New Roman"/>
          <w:sz w:val="28"/>
          <w:szCs w:val="28"/>
        </w:rPr>
      </w:pPr>
    </w:p>
    <w:p w14:paraId="4E467197" w14:textId="0671BC28" w:rsidR="00D9736F" w:rsidRPr="002A1EAE" w:rsidRDefault="00D9736F" w:rsidP="003D43B2">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1.1. </w:t>
      </w:r>
      <w:r w:rsidR="00DC13BB" w:rsidRPr="002A1EAE">
        <w:rPr>
          <w:rFonts w:ascii="Times New Roman" w:hAnsi="Times New Roman" w:cs="Times New Roman"/>
          <w:sz w:val="28"/>
          <w:szCs w:val="28"/>
        </w:rPr>
        <w:t xml:space="preserve">В соответствии с </w:t>
      </w:r>
      <w:r w:rsidRPr="002A1EAE">
        <w:rPr>
          <w:rFonts w:ascii="Times New Roman" w:hAnsi="Times New Roman" w:cs="Times New Roman"/>
          <w:sz w:val="28"/>
          <w:szCs w:val="28"/>
        </w:rPr>
        <w:t>п. 1</w:t>
      </w:r>
      <w:r w:rsidR="00C35090" w:rsidRPr="002A1EAE">
        <w:rPr>
          <w:rFonts w:ascii="Times New Roman" w:hAnsi="Times New Roman" w:cs="Times New Roman"/>
          <w:sz w:val="28"/>
          <w:szCs w:val="28"/>
        </w:rPr>
        <w:t>3</w:t>
      </w:r>
      <w:r w:rsidRPr="002A1EAE">
        <w:rPr>
          <w:rFonts w:ascii="Times New Roman" w:hAnsi="Times New Roman" w:cs="Times New Roman"/>
          <w:sz w:val="28"/>
          <w:szCs w:val="28"/>
        </w:rPr>
        <w:t xml:space="preserve"> ст. 17-1 За</w:t>
      </w:r>
      <w:r w:rsidR="00B82959" w:rsidRPr="002A1EAE">
        <w:rPr>
          <w:rFonts w:ascii="Times New Roman" w:hAnsi="Times New Roman" w:cs="Times New Roman"/>
          <w:sz w:val="28"/>
          <w:szCs w:val="28"/>
        </w:rPr>
        <w:t>кон</w:t>
      </w:r>
      <w:r w:rsidRPr="002A1EAE">
        <w:rPr>
          <w:rFonts w:ascii="Times New Roman" w:hAnsi="Times New Roman" w:cs="Times New Roman"/>
          <w:sz w:val="28"/>
          <w:szCs w:val="28"/>
        </w:rPr>
        <w:t>а</w:t>
      </w:r>
      <w:r w:rsidR="00B82959" w:rsidRPr="002A1EAE">
        <w:rPr>
          <w:rFonts w:ascii="Times New Roman" w:hAnsi="Times New Roman" w:cs="Times New Roman"/>
          <w:sz w:val="28"/>
          <w:szCs w:val="28"/>
        </w:rPr>
        <w:t xml:space="preserve"> Республики Казахстан от 6 апреля 2016 года № 480-V «О правовых актах»</w:t>
      </w:r>
      <w:r w:rsidRPr="002A1EAE">
        <w:rPr>
          <w:rFonts w:ascii="Times New Roman" w:hAnsi="Times New Roman" w:cs="Times New Roman"/>
          <w:sz w:val="28"/>
          <w:szCs w:val="28"/>
        </w:rPr>
        <w:t xml:space="preserve"> (далее – Закон о правовых актах) </w:t>
      </w:r>
      <w:r w:rsidR="00C35090" w:rsidRPr="002A1EAE">
        <w:rPr>
          <w:rFonts w:ascii="Times New Roman" w:hAnsi="Times New Roman" w:cs="Times New Roman"/>
          <w:sz w:val="28"/>
          <w:szCs w:val="28"/>
        </w:rPr>
        <w:t>государственные</w:t>
      </w:r>
      <w:r w:rsidRPr="002A1EAE">
        <w:rPr>
          <w:rFonts w:ascii="Times New Roman" w:hAnsi="Times New Roman" w:cs="Times New Roman"/>
          <w:sz w:val="28"/>
          <w:szCs w:val="28"/>
        </w:rPr>
        <w:t xml:space="preserve">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w:t>
      </w:r>
      <w:r w:rsidRPr="002A1EAE">
        <w:rPr>
          <w:rFonts w:ascii="Times New Roman" w:hAnsi="Times New Roman" w:cs="Times New Roman"/>
          <w:b/>
          <w:bCs/>
          <w:sz w:val="28"/>
          <w:szCs w:val="28"/>
        </w:rPr>
        <w:t>тридцати календарных дней со дня получения</w:t>
      </w:r>
      <w:r w:rsidRPr="002A1EAE">
        <w:rPr>
          <w:rFonts w:ascii="Times New Roman" w:hAnsi="Times New Roman" w:cs="Times New Roman"/>
          <w:sz w:val="28"/>
          <w:szCs w:val="28"/>
        </w:rPr>
        <w:t>, если иное не установлено Президентом Республики Казахстан, Правительством Республики Казахстан.</w:t>
      </w:r>
    </w:p>
    <w:p w14:paraId="0530C3D0" w14:textId="21EFC19A" w:rsidR="00C35090" w:rsidRPr="002A1EAE" w:rsidRDefault="00C35090" w:rsidP="00C35090">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Согласно письму Министерства юстиции от 11 ноября 2024 года Арбитражной палате Казахстана было предложено в срок до 14 ноября 2024 года представить свои замечания и предложения по проекту.</w:t>
      </w:r>
      <w:r w:rsidR="009B5239" w:rsidRPr="002A1EAE">
        <w:rPr>
          <w:rFonts w:ascii="Times New Roman" w:hAnsi="Times New Roman" w:cs="Times New Roman"/>
          <w:sz w:val="28"/>
          <w:szCs w:val="28"/>
        </w:rPr>
        <w:t xml:space="preserve"> Таким образом, на подготовку замечаний было дано всего 2 полных рабочих дня, что свидетельствует о халатном отношении (что называется «для галочки») к вопросу обсуждения </w:t>
      </w:r>
      <w:r w:rsidR="008B3E66" w:rsidRPr="002A1EAE">
        <w:rPr>
          <w:rFonts w:ascii="Times New Roman" w:hAnsi="Times New Roman" w:cs="Times New Roman"/>
          <w:sz w:val="28"/>
          <w:szCs w:val="28"/>
        </w:rPr>
        <w:t>проекта</w:t>
      </w:r>
      <w:r w:rsidR="009B5239" w:rsidRPr="002A1EAE">
        <w:rPr>
          <w:rFonts w:ascii="Times New Roman" w:hAnsi="Times New Roman" w:cs="Times New Roman"/>
          <w:sz w:val="28"/>
          <w:szCs w:val="28"/>
        </w:rPr>
        <w:t xml:space="preserve">, поскольку провести качественный полный анализ в такие сроки весьма затруднительно. </w:t>
      </w:r>
    </w:p>
    <w:p w14:paraId="4719E095" w14:textId="70A514C2" w:rsidR="00D9736F" w:rsidRPr="002A1EAE" w:rsidRDefault="00D9736F" w:rsidP="005565DE">
      <w:pPr>
        <w:spacing w:after="0" w:line="240" w:lineRule="auto"/>
        <w:ind w:firstLine="720"/>
        <w:jc w:val="both"/>
        <w:rPr>
          <w:rFonts w:ascii="Times New Roman" w:hAnsi="Times New Roman" w:cs="Times New Roman"/>
          <w:sz w:val="28"/>
          <w:szCs w:val="28"/>
        </w:rPr>
      </w:pPr>
    </w:p>
    <w:p w14:paraId="6077071C" w14:textId="52A7B3CB" w:rsidR="00D9736F" w:rsidRPr="002A1EAE" w:rsidRDefault="00B82959" w:rsidP="00CC082A">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1.2. </w:t>
      </w:r>
      <w:r w:rsidR="00A47C0F" w:rsidRPr="002A1EAE">
        <w:rPr>
          <w:rFonts w:ascii="Times New Roman" w:hAnsi="Times New Roman" w:cs="Times New Roman"/>
          <w:sz w:val="28"/>
          <w:szCs w:val="28"/>
        </w:rPr>
        <w:t>В к</w:t>
      </w:r>
      <w:r w:rsidR="00A3301B" w:rsidRPr="002A1EAE">
        <w:rPr>
          <w:rFonts w:ascii="Times New Roman" w:hAnsi="Times New Roman" w:cs="Times New Roman"/>
          <w:sz w:val="28"/>
          <w:szCs w:val="28"/>
        </w:rPr>
        <w:t xml:space="preserve">ачестве общего замечания следует отметить, что </w:t>
      </w:r>
      <w:r w:rsidR="008B3E66" w:rsidRPr="002A1EAE">
        <w:rPr>
          <w:rFonts w:ascii="Times New Roman" w:hAnsi="Times New Roman" w:cs="Times New Roman"/>
          <w:sz w:val="28"/>
          <w:szCs w:val="28"/>
        </w:rPr>
        <w:t>представленные</w:t>
      </w:r>
      <w:r w:rsidR="00D9736F" w:rsidRPr="002A1EAE">
        <w:rPr>
          <w:rFonts w:ascii="Times New Roman" w:hAnsi="Times New Roman" w:cs="Times New Roman"/>
          <w:sz w:val="28"/>
          <w:szCs w:val="28"/>
        </w:rPr>
        <w:t xml:space="preserve"> предложения по внесению изменений и дополнений в Закон об арбитраже</w:t>
      </w:r>
      <w:r w:rsidR="00DC13BB" w:rsidRPr="002A1EAE">
        <w:rPr>
          <w:rFonts w:ascii="Times New Roman" w:hAnsi="Times New Roman" w:cs="Times New Roman"/>
          <w:sz w:val="28"/>
          <w:szCs w:val="28"/>
        </w:rPr>
        <w:t xml:space="preserve">, </w:t>
      </w:r>
      <w:r w:rsidR="00A3301B" w:rsidRPr="002A1EAE">
        <w:rPr>
          <w:rFonts w:ascii="Times New Roman" w:hAnsi="Times New Roman" w:cs="Times New Roman"/>
          <w:sz w:val="28"/>
          <w:szCs w:val="28"/>
        </w:rPr>
        <w:t>свидетельствуют о низком уровне профессиональной подготовки авторов,</w:t>
      </w:r>
      <w:r w:rsidR="00D9736F" w:rsidRPr="002A1EAE">
        <w:rPr>
          <w:rFonts w:ascii="Times New Roman" w:hAnsi="Times New Roman" w:cs="Times New Roman"/>
          <w:sz w:val="28"/>
          <w:szCs w:val="28"/>
        </w:rPr>
        <w:t xml:space="preserve"> а также основаны </w:t>
      </w:r>
      <w:r w:rsidR="00CC082A" w:rsidRPr="002A1EAE">
        <w:rPr>
          <w:rFonts w:ascii="Times New Roman" w:hAnsi="Times New Roman" w:cs="Times New Roman"/>
          <w:sz w:val="28"/>
          <w:szCs w:val="28"/>
        </w:rPr>
        <w:t xml:space="preserve">на </w:t>
      </w:r>
      <w:r w:rsidR="000A4E7A" w:rsidRPr="002A1EAE">
        <w:rPr>
          <w:rFonts w:ascii="Times New Roman" w:hAnsi="Times New Roman" w:cs="Times New Roman"/>
          <w:sz w:val="28"/>
          <w:szCs w:val="28"/>
        </w:rPr>
        <w:t xml:space="preserve">проведенном Институтом законодательства </w:t>
      </w:r>
      <w:r w:rsidR="00D9736F" w:rsidRPr="002A1EAE">
        <w:rPr>
          <w:rFonts w:ascii="Times New Roman" w:hAnsi="Times New Roman" w:cs="Times New Roman"/>
          <w:sz w:val="28"/>
          <w:szCs w:val="28"/>
        </w:rPr>
        <w:t xml:space="preserve">фрагментарном анализе международного </w:t>
      </w:r>
      <w:r w:rsidR="000A4E7A" w:rsidRPr="002A1EAE">
        <w:rPr>
          <w:rFonts w:ascii="Times New Roman" w:hAnsi="Times New Roman" w:cs="Times New Roman"/>
          <w:sz w:val="28"/>
          <w:szCs w:val="28"/>
        </w:rPr>
        <w:t xml:space="preserve">опыта на основе неофициального вольного перевода текстов законодательства иностранных государств, не всегда верной интерпретации этого законодательства, </w:t>
      </w:r>
      <w:r w:rsidR="00CC082A" w:rsidRPr="002A1EAE">
        <w:rPr>
          <w:rFonts w:ascii="Times New Roman" w:hAnsi="Times New Roman" w:cs="Times New Roman"/>
          <w:sz w:val="28"/>
          <w:szCs w:val="28"/>
        </w:rPr>
        <w:t xml:space="preserve">а также </w:t>
      </w:r>
      <w:r w:rsidR="000A4E7A" w:rsidRPr="002A1EAE">
        <w:rPr>
          <w:rFonts w:ascii="Times New Roman" w:hAnsi="Times New Roman" w:cs="Times New Roman"/>
          <w:sz w:val="28"/>
          <w:szCs w:val="28"/>
        </w:rPr>
        <w:t>анализ</w:t>
      </w:r>
      <w:r w:rsidR="00CC082A" w:rsidRPr="002A1EAE">
        <w:rPr>
          <w:rFonts w:ascii="Times New Roman" w:hAnsi="Times New Roman" w:cs="Times New Roman"/>
          <w:sz w:val="28"/>
          <w:szCs w:val="28"/>
        </w:rPr>
        <w:t>е лишь</w:t>
      </w:r>
      <w:r w:rsidR="000A4E7A" w:rsidRPr="002A1EAE">
        <w:rPr>
          <w:rFonts w:ascii="Times New Roman" w:hAnsi="Times New Roman" w:cs="Times New Roman"/>
          <w:sz w:val="28"/>
          <w:szCs w:val="28"/>
        </w:rPr>
        <w:t xml:space="preserve"> отдельных </w:t>
      </w:r>
      <w:r w:rsidR="009B5239" w:rsidRPr="002A1EAE">
        <w:rPr>
          <w:rFonts w:ascii="Times New Roman" w:hAnsi="Times New Roman" w:cs="Times New Roman"/>
          <w:sz w:val="28"/>
          <w:szCs w:val="28"/>
        </w:rPr>
        <w:t xml:space="preserve">его </w:t>
      </w:r>
      <w:r w:rsidR="000A4E7A" w:rsidRPr="002A1EAE">
        <w:rPr>
          <w:rFonts w:ascii="Times New Roman" w:hAnsi="Times New Roman" w:cs="Times New Roman"/>
          <w:sz w:val="28"/>
          <w:szCs w:val="28"/>
        </w:rPr>
        <w:t>норм, вырванно</w:t>
      </w:r>
      <w:r w:rsidR="00CC082A" w:rsidRPr="002A1EAE">
        <w:rPr>
          <w:rFonts w:ascii="Times New Roman" w:hAnsi="Times New Roman" w:cs="Times New Roman"/>
          <w:sz w:val="28"/>
          <w:szCs w:val="28"/>
        </w:rPr>
        <w:t>м</w:t>
      </w:r>
      <w:r w:rsidR="000A4E7A" w:rsidRPr="002A1EAE">
        <w:rPr>
          <w:rFonts w:ascii="Times New Roman" w:hAnsi="Times New Roman" w:cs="Times New Roman"/>
          <w:sz w:val="28"/>
          <w:szCs w:val="28"/>
        </w:rPr>
        <w:t xml:space="preserve"> из контекста </w:t>
      </w:r>
      <w:r w:rsidR="00CC082A" w:rsidRPr="002A1EAE">
        <w:rPr>
          <w:rFonts w:ascii="Times New Roman" w:hAnsi="Times New Roman" w:cs="Times New Roman"/>
          <w:sz w:val="28"/>
          <w:szCs w:val="28"/>
        </w:rPr>
        <w:t xml:space="preserve">и </w:t>
      </w:r>
      <w:r w:rsidR="000A4E7A" w:rsidRPr="002A1EAE">
        <w:rPr>
          <w:rFonts w:ascii="Times New Roman" w:hAnsi="Times New Roman" w:cs="Times New Roman"/>
          <w:sz w:val="28"/>
          <w:szCs w:val="28"/>
        </w:rPr>
        <w:t>без системного учета иных норм.</w:t>
      </w:r>
    </w:p>
    <w:p w14:paraId="435222A8" w14:textId="6A50BAEB" w:rsidR="00A47C0F" w:rsidRPr="002A1EAE" w:rsidRDefault="00A47C0F" w:rsidP="005565D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Более того</w:t>
      </w:r>
      <w:r w:rsidR="00A3301B" w:rsidRPr="002A1EAE">
        <w:rPr>
          <w:rFonts w:ascii="Times New Roman" w:hAnsi="Times New Roman" w:cs="Times New Roman"/>
          <w:sz w:val="28"/>
          <w:szCs w:val="28"/>
        </w:rPr>
        <w:t xml:space="preserve">, </w:t>
      </w:r>
      <w:r w:rsidR="009B5239" w:rsidRPr="002A1EAE">
        <w:rPr>
          <w:rFonts w:ascii="Times New Roman" w:hAnsi="Times New Roman" w:cs="Times New Roman"/>
          <w:sz w:val="28"/>
          <w:szCs w:val="28"/>
        </w:rPr>
        <w:t>предложения в целом</w:t>
      </w:r>
      <w:r w:rsidRPr="002A1EAE">
        <w:rPr>
          <w:rFonts w:ascii="Times New Roman" w:hAnsi="Times New Roman" w:cs="Times New Roman"/>
          <w:sz w:val="28"/>
          <w:szCs w:val="28"/>
        </w:rPr>
        <w:t xml:space="preserve"> противоречат</w:t>
      </w:r>
      <w:r w:rsidR="00A3301B" w:rsidRPr="002A1EAE">
        <w:rPr>
          <w:rFonts w:ascii="Times New Roman" w:hAnsi="Times New Roman" w:cs="Times New Roman"/>
          <w:sz w:val="28"/>
          <w:szCs w:val="28"/>
        </w:rPr>
        <w:t xml:space="preserve"> основным международным конвенциям в сфере международного коммерческого арбитража, участницей которых является Республика Казахстан</w:t>
      </w:r>
      <w:r w:rsidRPr="002A1EAE">
        <w:rPr>
          <w:rFonts w:ascii="Times New Roman" w:hAnsi="Times New Roman" w:cs="Times New Roman"/>
          <w:sz w:val="28"/>
          <w:szCs w:val="28"/>
        </w:rPr>
        <w:t xml:space="preserve">: Европейской конвенции о внешнеторговом арбитраже 1961 года (далее – Европейская конвенция), Нью-Йоркской конвенции о признании и приведении в исполнение иностранных арбитражных решений 1958 года (далее – Нью-Йоркская конвенция), а также Типовому закону ЮНСИТРАЛ о </w:t>
      </w:r>
      <w:r w:rsidRPr="002A1EAE">
        <w:rPr>
          <w:rFonts w:ascii="Times New Roman" w:hAnsi="Times New Roman" w:cs="Times New Roman"/>
          <w:sz w:val="28"/>
          <w:szCs w:val="28"/>
        </w:rPr>
        <w:lastRenderedPageBreak/>
        <w:t xml:space="preserve">международном торговом арбитраже, принятому </w:t>
      </w:r>
      <w:r w:rsidRPr="002A1EAE">
        <w:rPr>
          <w:rFonts w:ascii="Times New Roman" w:hAnsi="Times New Roman" w:cs="Times New Roman"/>
          <w:bCs/>
          <w:sz w:val="28"/>
          <w:szCs w:val="28"/>
          <w:shd w:val="clear" w:color="auto" w:fill="FFFFFF"/>
        </w:rPr>
        <w:t>Комиссией ООН по праву международной торговли 21 июня 1985 года, с изменениями, принятыми 7 июля 2006 г. (далее – Типовой закон ЮНСИТРАЛ).</w:t>
      </w:r>
    </w:p>
    <w:p w14:paraId="6551BCC0" w14:textId="77777777" w:rsidR="00CC082A" w:rsidRPr="002A1EAE" w:rsidRDefault="00CC082A" w:rsidP="00CC082A">
      <w:pPr>
        <w:spacing w:after="0" w:line="240" w:lineRule="auto"/>
        <w:ind w:firstLine="709"/>
        <w:jc w:val="both"/>
        <w:textAlignment w:val="baseline"/>
        <w:rPr>
          <w:rStyle w:val="s0"/>
        </w:rPr>
      </w:pPr>
      <w:r w:rsidRPr="002A1EAE">
        <w:rPr>
          <w:rStyle w:val="s0"/>
        </w:rPr>
        <w:t>Типовой закон ЮНСИТРАЛ носит рекомендательный характер. Однако большинство развитых стран мира при принятии внутренних законов об арбитраже тем не менее руководствуются положениями Типового закона. Генеральная Ассамблея в своей резолюции 40/72 от 11 декабря 1985 года рекомендовала «всем государствам должным образом принять во внимание Типовой закон о международном торговом арбитраже, имея в виду желательность единообразия закона об арбитражных процедурах и конкретные потребности практики международного торгового арбитража».</w:t>
      </w:r>
    </w:p>
    <w:p w14:paraId="00FD6B62" w14:textId="33664986" w:rsidR="00CC082A" w:rsidRPr="002A1EAE" w:rsidRDefault="00CC082A" w:rsidP="00CC082A">
      <w:pPr>
        <w:spacing w:after="0" w:line="240" w:lineRule="auto"/>
        <w:ind w:firstLine="709"/>
        <w:jc w:val="both"/>
        <w:textAlignment w:val="baseline"/>
        <w:rPr>
          <w:rStyle w:val="s0"/>
        </w:rPr>
      </w:pPr>
      <w:r w:rsidRPr="002A1EAE">
        <w:rPr>
          <w:rStyle w:val="s0"/>
        </w:rPr>
        <w:t>Вместо того, чтобы начать системную работу по приведению Закона об арбитраже в соответствие с Типовым законом ЮНСИТРАЛ с привлечением специалистов</w:t>
      </w:r>
      <w:r w:rsidR="00134FFB" w:rsidRPr="002A1EAE">
        <w:rPr>
          <w:rStyle w:val="s0"/>
        </w:rPr>
        <w:t xml:space="preserve"> – ученых и практиков</w:t>
      </w:r>
      <w:r w:rsidRPr="002A1EAE">
        <w:rPr>
          <w:rStyle w:val="s0"/>
        </w:rPr>
        <w:t xml:space="preserve"> в сфере арбитражного права, Министерство юстиции упорно игнорирует неоднократно высказанные нами и направленные в адрес Министерства юстиции предложения по совершенствованию арбитражного законодательства Республики Казахстан</w:t>
      </w:r>
      <w:r w:rsidR="009B5239" w:rsidRPr="002A1EAE">
        <w:rPr>
          <w:rStyle w:val="s0"/>
        </w:rPr>
        <w:t xml:space="preserve">, и занимается </w:t>
      </w:r>
      <w:r w:rsidR="0068181C" w:rsidRPr="002A1EAE">
        <w:rPr>
          <w:rStyle w:val="s0"/>
        </w:rPr>
        <w:t>«изобретением велосипеда», выискивая проблемы там где их нет и предлагая внесение необоснованных и опасных изменений в правовое регулирование деятельности арбитражей</w:t>
      </w:r>
      <w:r w:rsidRPr="002A1EAE">
        <w:rPr>
          <w:rStyle w:val="ab"/>
          <w:rFonts w:ascii="Times New Roman" w:hAnsi="Times New Roman" w:cs="Times New Roman"/>
          <w:color w:val="000000"/>
          <w:sz w:val="28"/>
          <w:szCs w:val="28"/>
        </w:rPr>
        <w:footnoteReference w:id="2"/>
      </w:r>
      <w:r w:rsidRPr="002A1EAE">
        <w:rPr>
          <w:rStyle w:val="s0"/>
        </w:rPr>
        <w:t>.</w:t>
      </w:r>
    </w:p>
    <w:p w14:paraId="732EC549" w14:textId="7872D7C6" w:rsidR="00CC082A" w:rsidRPr="002A1EAE" w:rsidRDefault="00CC082A" w:rsidP="0056509E">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В этой связи обращаем Ваше внимание на то, что в соответствии с п. 10 ст. 17-1 Закона о правовых актах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p w14:paraId="2C7B9B5E" w14:textId="239CA8B6" w:rsidR="0056509E" w:rsidRPr="002A1EAE" w:rsidRDefault="0077650F" w:rsidP="0056509E">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Как </w:t>
      </w:r>
      <w:r w:rsidR="0056509E" w:rsidRPr="002A1EAE">
        <w:rPr>
          <w:rFonts w:ascii="Times New Roman" w:hAnsi="Times New Roman" w:cs="Times New Roman"/>
          <w:sz w:val="28"/>
          <w:szCs w:val="28"/>
        </w:rPr>
        <w:t xml:space="preserve">Вам </w:t>
      </w:r>
      <w:r w:rsidRPr="002A1EAE">
        <w:rPr>
          <w:rFonts w:ascii="Times New Roman" w:hAnsi="Times New Roman" w:cs="Times New Roman"/>
          <w:sz w:val="28"/>
          <w:szCs w:val="28"/>
        </w:rPr>
        <w:t xml:space="preserve">известно, 2 ноября 2023 года Верховным Судом РК было принято Нормативное постановление от № 3 «О некоторых вопросах применения судами арбитражного законодательства» (далее – Нормативное постановление Верховного Суда). До принятия указанного Нормативного постановления Верховным судом </w:t>
      </w:r>
      <w:r w:rsidR="0056509E" w:rsidRPr="002A1EAE">
        <w:rPr>
          <w:rFonts w:ascii="Times New Roman" w:hAnsi="Times New Roman" w:cs="Times New Roman"/>
          <w:sz w:val="28"/>
          <w:szCs w:val="28"/>
        </w:rPr>
        <w:t xml:space="preserve">на протяжении нескольких лет </w:t>
      </w:r>
      <w:r w:rsidRPr="002A1EAE">
        <w:rPr>
          <w:rFonts w:ascii="Times New Roman" w:hAnsi="Times New Roman" w:cs="Times New Roman"/>
          <w:sz w:val="28"/>
          <w:szCs w:val="28"/>
        </w:rPr>
        <w:t>была проведена колоссальная подготовительная работа по изучению и обобщению судебной практики</w:t>
      </w:r>
      <w:r w:rsidR="0056509E" w:rsidRPr="002A1EAE">
        <w:rPr>
          <w:rFonts w:ascii="Times New Roman" w:hAnsi="Times New Roman" w:cs="Times New Roman"/>
          <w:sz w:val="28"/>
          <w:szCs w:val="28"/>
        </w:rPr>
        <w:t xml:space="preserve"> с привлечением научных работников и представителей некоммерческих организаций</w:t>
      </w:r>
      <w:r w:rsidRPr="002A1EAE">
        <w:rPr>
          <w:rFonts w:ascii="Times New Roman" w:hAnsi="Times New Roman" w:cs="Times New Roman"/>
          <w:sz w:val="28"/>
          <w:szCs w:val="28"/>
        </w:rPr>
        <w:t xml:space="preserve">. </w:t>
      </w:r>
    </w:p>
    <w:p w14:paraId="625869F5" w14:textId="77777777" w:rsidR="0056509E" w:rsidRPr="002A1EAE" w:rsidRDefault="0056509E" w:rsidP="0056509E">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Так, НИИ частного права и АПК в 2018 г. и 2023 г. привлекались к участию в экспертизе двух документов Верховного Суда Республики Казахстан, касающихся практики применения Закона об арбитраже и отдельных норм ГПК. Это обобщение судебной практики о признании, </w:t>
      </w:r>
      <w:r w:rsidRPr="002A1EAE">
        <w:rPr>
          <w:rFonts w:ascii="Times New Roman" w:hAnsi="Times New Roman" w:cs="Times New Roman"/>
          <w:sz w:val="28"/>
          <w:szCs w:val="28"/>
        </w:rPr>
        <w:lastRenderedPageBreak/>
        <w:t>исполнении и отмене арбитражных решений за 2016, 2017 и 1 квартал 2018 года (далее – Обобщение 2018 года)</w:t>
      </w:r>
      <w:r w:rsidRPr="002A1EAE">
        <w:rPr>
          <w:rStyle w:val="ab"/>
          <w:rFonts w:ascii="Times New Roman" w:hAnsi="Times New Roman" w:cs="Times New Roman"/>
          <w:sz w:val="28"/>
          <w:szCs w:val="28"/>
        </w:rPr>
        <w:footnoteReference w:id="3"/>
      </w:r>
      <w:r w:rsidRPr="002A1EAE">
        <w:rPr>
          <w:rFonts w:ascii="Times New Roman" w:hAnsi="Times New Roman" w:cs="Times New Roman"/>
          <w:sz w:val="28"/>
          <w:szCs w:val="28"/>
        </w:rPr>
        <w:t> и Обобщение судебной практики о признании, исполнении и отмене арбитражных решений за 2019-2022 годы, принятое Верховным Судом РК</w:t>
      </w:r>
      <w:r w:rsidRPr="002A1EAE">
        <w:rPr>
          <w:rFonts w:ascii="Times New Roman" w:hAnsi="Times New Roman" w:cs="Times New Roman"/>
          <w:b/>
          <w:bCs/>
          <w:sz w:val="28"/>
          <w:szCs w:val="28"/>
        </w:rPr>
        <w:t> </w:t>
      </w:r>
      <w:r w:rsidRPr="002A1EAE">
        <w:rPr>
          <w:rFonts w:ascii="Times New Roman" w:hAnsi="Times New Roman" w:cs="Times New Roman"/>
          <w:sz w:val="28"/>
          <w:szCs w:val="28"/>
        </w:rPr>
        <w:t>10 февраля 2023 г. (далее – Обобщение 2023 года)</w:t>
      </w:r>
      <w:r w:rsidRPr="002A1EAE">
        <w:rPr>
          <w:rStyle w:val="ab"/>
          <w:rFonts w:ascii="Times New Roman" w:hAnsi="Times New Roman" w:cs="Times New Roman"/>
          <w:sz w:val="28"/>
          <w:szCs w:val="28"/>
        </w:rPr>
        <w:footnoteReference w:id="4"/>
      </w:r>
      <w:r w:rsidRPr="002A1EAE">
        <w:rPr>
          <w:rFonts w:ascii="Times New Roman" w:hAnsi="Times New Roman" w:cs="Times New Roman"/>
          <w:sz w:val="28"/>
          <w:szCs w:val="28"/>
        </w:rPr>
        <w:t>.</w:t>
      </w:r>
    </w:p>
    <w:p w14:paraId="1BAE0406" w14:textId="04B9115B" w:rsidR="0056509E" w:rsidRPr="002A1EAE" w:rsidRDefault="0056509E" w:rsidP="0056509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Для обсуждения спорных вопросов судебной и арбитражной практики в 2021 и 2022 году в г. Алматы был организован и проведен </w:t>
      </w:r>
      <w:r w:rsidR="006849E5" w:rsidRPr="002A1EAE">
        <w:rPr>
          <w:rFonts w:ascii="Times New Roman" w:hAnsi="Times New Roman" w:cs="Times New Roman"/>
          <w:sz w:val="28"/>
          <w:szCs w:val="28"/>
        </w:rPr>
        <w:t xml:space="preserve">круглый стол с участием представителей АПК, а также </w:t>
      </w:r>
      <w:r w:rsidRPr="002A1EAE">
        <w:rPr>
          <w:rFonts w:ascii="Times New Roman" w:hAnsi="Times New Roman" w:cs="Times New Roman"/>
          <w:sz w:val="28"/>
          <w:szCs w:val="28"/>
        </w:rPr>
        <w:t xml:space="preserve">несколько </w:t>
      </w:r>
      <w:r w:rsidR="006849E5" w:rsidRPr="002A1EAE">
        <w:rPr>
          <w:rFonts w:ascii="Times New Roman" w:hAnsi="Times New Roman" w:cs="Times New Roman"/>
          <w:sz w:val="28"/>
          <w:szCs w:val="28"/>
        </w:rPr>
        <w:t xml:space="preserve">рабочих </w:t>
      </w:r>
      <w:r w:rsidRPr="002A1EAE">
        <w:rPr>
          <w:rFonts w:ascii="Times New Roman" w:hAnsi="Times New Roman" w:cs="Times New Roman"/>
          <w:sz w:val="28"/>
          <w:szCs w:val="28"/>
        </w:rPr>
        <w:t xml:space="preserve">встреч </w:t>
      </w:r>
      <w:r w:rsidR="006849E5" w:rsidRPr="002A1EAE">
        <w:rPr>
          <w:rFonts w:ascii="Times New Roman" w:hAnsi="Times New Roman" w:cs="Times New Roman"/>
          <w:sz w:val="28"/>
          <w:szCs w:val="28"/>
        </w:rPr>
        <w:t xml:space="preserve">научных </w:t>
      </w:r>
      <w:r w:rsidRPr="002A1EAE">
        <w:rPr>
          <w:rFonts w:ascii="Times New Roman" w:hAnsi="Times New Roman" w:cs="Times New Roman"/>
          <w:sz w:val="28"/>
          <w:szCs w:val="28"/>
        </w:rPr>
        <w:t>экспертов с судьями Верховного Суда, которые являлись непосредственными разработчиками Обобщени</w:t>
      </w:r>
      <w:r w:rsidR="006849E5" w:rsidRPr="002A1EAE">
        <w:rPr>
          <w:rFonts w:ascii="Times New Roman" w:hAnsi="Times New Roman" w:cs="Times New Roman"/>
          <w:sz w:val="28"/>
          <w:szCs w:val="28"/>
        </w:rPr>
        <w:t>й и Нормативного постановлени</w:t>
      </w:r>
      <w:r w:rsidRPr="002A1EAE">
        <w:rPr>
          <w:rFonts w:ascii="Times New Roman" w:hAnsi="Times New Roman" w:cs="Times New Roman"/>
          <w:sz w:val="28"/>
          <w:szCs w:val="28"/>
        </w:rPr>
        <w:t xml:space="preserve">я. </w:t>
      </w:r>
    </w:p>
    <w:p w14:paraId="4A763E84" w14:textId="13AEDBE6" w:rsidR="006849E5" w:rsidRPr="002A1EAE" w:rsidRDefault="006849E5" w:rsidP="006849E5">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В ходе подготовки проекта Нормативного постановления были широко использованы не только результаты двух Обобщений судебной практики, но и подготовленные нами в 2021-2022 гг. научно-практические Рекомендации и проект Концепции совершенствования взаимодействия судов и арбитражей в разрешении коммерческих споров</w:t>
      </w:r>
      <w:r w:rsidRPr="002A1EAE">
        <w:rPr>
          <w:rStyle w:val="ab"/>
          <w:rFonts w:ascii="Times New Roman" w:hAnsi="Times New Roman" w:cs="Times New Roman"/>
          <w:sz w:val="28"/>
          <w:szCs w:val="28"/>
        </w:rPr>
        <w:footnoteReference w:id="5"/>
      </w:r>
      <w:r w:rsidRPr="002A1EAE">
        <w:rPr>
          <w:rFonts w:ascii="Times New Roman" w:hAnsi="Times New Roman" w:cs="Times New Roman"/>
          <w:sz w:val="28"/>
          <w:szCs w:val="28"/>
        </w:rPr>
        <w:t>, а также была учтена большая часть высказанных нами замечаний и предложений</w:t>
      </w:r>
      <w:r w:rsidR="00CA0B50" w:rsidRPr="002A1EAE">
        <w:rPr>
          <w:rStyle w:val="ab"/>
          <w:rFonts w:ascii="Times New Roman" w:hAnsi="Times New Roman" w:cs="Times New Roman"/>
          <w:sz w:val="28"/>
          <w:szCs w:val="28"/>
        </w:rPr>
        <w:footnoteReference w:id="6"/>
      </w:r>
      <w:r w:rsidRPr="002A1EAE">
        <w:rPr>
          <w:rFonts w:ascii="Times New Roman" w:hAnsi="Times New Roman" w:cs="Times New Roman"/>
          <w:sz w:val="28"/>
          <w:szCs w:val="28"/>
        </w:rPr>
        <w:t>. Мы несколько раз встречались с судьями Верховного Суда – разработчиками проекта и многие болевые точки арбитражной деятельности нам удалось разрешить.</w:t>
      </w:r>
    </w:p>
    <w:p w14:paraId="35491A3B" w14:textId="77777777" w:rsidR="006849E5" w:rsidRPr="002A1EAE" w:rsidRDefault="006849E5" w:rsidP="006849E5">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В целом следует отметить, что Нормативное постановление было подготовлено на довольно высоком уровне. Верховным Судом была проведена значительная работа не только по изучению и анализу судебной практики по отмене, признанию и принудительному исполнению арбитражных решений, но и анализу большого объема казахстанской и зарубежной юридической литературы по арбитражному праву, что, в конечном итоге, положительно отразилось на его качестве.</w:t>
      </w:r>
    </w:p>
    <w:p w14:paraId="6ADE2540" w14:textId="1D2E48E3" w:rsidR="006849E5" w:rsidRPr="002A1EAE" w:rsidRDefault="00A854B7" w:rsidP="005565D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Далее, как Вам известно, 13 сентября 2024 г. Конституционный Суд РК принял Нормативное постановление № 51-НП «О рассмотрении на соответствие Конституции Республики Казахстан пункта 3 статьи 52 Закона Республики Казахстан от 8 апреля 2016 года «Об арбитраже» (далее – Нормативное постановление Конституционного Суда). До принятия указанного Нормативного постановления Конституционный Суд вынес Определение о привлечении ученых в качестве экспертов</w:t>
      </w:r>
      <w:r w:rsidR="00CA0B50" w:rsidRPr="002A1EAE">
        <w:rPr>
          <w:color w:val="000000"/>
          <w:sz w:val="28"/>
          <w:szCs w:val="28"/>
          <w:shd w:val="clear" w:color="auto" w:fill="FFFFFF"/>
        </w:rPr>
        <w:t xml:space="preserve"> </w:t>
      </w:r>
      <w:r w:rsidR="00CA0B50" w:rsidRPr="002A1EAE">
        <w:rPr>
          <w:rFonts w:ascii="Times New Roman" w:hAnsi="Times New Roman" w:cs="Times New Roman"/>
          <w:sz w:val="28"/>
          <w:szCs w:val="28"/>
        </w:rPr>
        <w:t xml:space="preserve">от 14 мая 2024 г. за № 12-О, на заключение которых был поставлен целый ряд вопросов по анализу казахстанского арбитражного законодательства с учетом международного опыта </w:t>
      </w:r>
      <w:r w:rsidRPr="002A1EAE">
        <w:rPr>
          <w:rStyle w:val="ab"/>
          <w:rFonts w:ascii="Times New Roman" w:hAnsi="Times New Roman" w:cs="Times New Roman"/>
          <w:sz w:val="28"/>
          <w:szCs w:val="28"/>
        </w:rPr>
        <w:footnoteReference w:id="7"/>
      </w:r>
      <w:r w:rsidR="00CA0B50" w:rsidRPr="002A1EAE">
        <w:rPr>
          <w:rFonts w:ascii="Times New Roman" w:hAnsi="Times New Roman" w:cs="Times New Roman"/>
          <w:sz w:val="28"/>
          <w:szCs w:val="28"/>
        </w:rPr>
        <w:t>.</w:t>
      </w:r>
      <w:r w:rsidRPr="002A1EAE">
        <w:rPr>
          <w:sz w:val="28"/>
          <w:szCs w:val="28"/>
        </w:rPr>
        <w:t xml:space="preserve"> </w:t>
      </w:r>
    </w:p>
    <w:p w14:paraId="60A46ED4" w14:textId="571CB473" w:rsidR="0056509E" w:rsidRPr="002A1EAE" w:rsidRDefault="0068181C" w:rsidP="005565D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lastRenderedPageBreak/>
        <w:t>Что мешает Мин</w:t>
      </w:r>
      <w:r w:rsidR="0056509E" w:rsidRPr="002A1EAE">
        <w:rPr>
          <w:rFonts w:ascii="Times New Roman" w:hAnsi="Times New Roman" w:cs="Times New Roman"/>
          <w:sz w:val="28"/>
          <w:szCs w:val="28"/>
        </w:rPr>
        <w:t xml:space="preserve">истерству юстиции перенять подобный </w:t>
      </w:r>
      <w:r w:rsidR="00A854B7" w:rsidRPr="002A1EAE">
        <w:rPr>
          <w:rFonts w:ascii="Times New Roman" w:hAnsi="Times New Roman" w:cs="Times New Roman"/>
          <w:sz w:val="28"/>
          <w:szCs w:val="28"/>
        </w:rPr>
        <w:t xml:space="preserve">положительный </w:t>
      </w:r>
      <w:r w:rsidR="0056509E" w:rsidRPr="002A1EAE">
        <w:rPr>
          <w:rFonts w:ascii="Times New Roman" w:hAnsi="Times New Roman" w:cs="Times New Roman"/>
          <w:sz w:val="28"/>
          <w:szCs w:val="28"/>
        </w:rPr>
        <w:t xml:space="preserve">опыт разработки </w:t>
      </w:r>
      <w:r w:rsidR="00A854B7" w:rsidRPr="002A1EAE">
        <w:rPr>
          <w:rFonts w:ascii="Times New Roman" w:hAnsi="Times New Roman" w:cs="Times New Roman"/>
          <w:sz w:val="28"/>
          <w:szCs w:val="28"/>
        </w:rPr>
        <w:t>проектов нормативных правовых актов у Верховного и Конституционного Судов</w:t>
      </w:r>
      <w:r w:rsidRPr="002A1EAE">
        <w:rPr>
          <w:rFonts w:ascii="Times New Roman" w:hAnsi="Times New Roman" w:cs="Times New Roman"/>
          <w:sz w:val="28"/>
          <w:szCs w:val="28"/>
        </w:rPr>
        <w:t xml:space="preserve">? </w:t>
      </w:r>
    </w:p>
    <w:p w14:paraId="251A7AA5" w14:textId="77777777" w:rsidR="00F064B4" w:rsidRPr="002A1EAE" w:rsidRDefault="00CA0B50" w:rsidP="00295C18">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На</w:t>
      </w:r>
      <w:r w:rsidR="00A854B7" w:rsidRPr="002A1EAE">
        <w:rPr>
          <w:rFonts w:ascii="Times New Roman" w:hAnsi="Times New Roman" w:cs="Times New Roman"/>
          <w:sz w:val="28"/>
          <w:szCs w:val="28"/>
        </w:rPr>
        <w:t xml:space="preserve"> чем </w:t>
      </w:r>
      <w:r w:rsidRPr="002A1EAE">
        <w:rPr>
          <w:rFonts w:ascii="Times New Roman" w:hAnsi="Times New Roman" w:cs="Times New Roman"/>
          <w:sz w:val="28"/>
          <w:szCs w:val="28"/>
        </w:rPr>
        <w:t xml:space="preserve">были </w:t>
      </w:r>
      <w:r w:rsidR="00A854B7" w:rsidRPr="002A1EAE">
        <w:rPr>
          <w:rFonts w:ascii="Times New Roman" w:hAnsi="Times New Roman" w:cs="Times New Roman"/>
          <w:sz w:val="28"/>
          <w:szCs w:val="28"/>
        </w:rPr>
        <w:t>основан</w:t>
      </w:r>
      <w:r w:rsidRPr="002A1EAE">
        <w:rPr>
          <w:rFonts w:ascii="Times New Roman" w:hAnsi="Times New Roman" w:cs="Times New Roman"/>
          <w:sz w:val="28"/>
          <w:szCs w:val="28"/>
        </w:rPr>
        <w:t>ы</w:t>
      </w:r>
      <w:r w:rsidR="00A854B7" w:rsidRPr="002A1EAE">
        <w:rPr>
          <w:rFonts w:ascii="Times New Roman" w:hAnsi="Times New Roman" w:cs="Times New Roman"/>
          <w:sz w:val="28"/>
          <w:szCs w:val="28"/>
        </w:rPr>
        <w:t xml:space="preserve"> разработ</w:t>
      </w:r>
      <w:r w:rsidRPr="002A1EAE">
        <w:rPr>
          <w:rFonts w:ascii="Times New Roman" w:hAnsi="Times New Roman" w:cs="Times New Roman"/>
          <w:sz w:val="28"/>
          <w:szCs w:val="28"/>
        </w:rPr>
        <w:t>анные</w:t>
      </w:r>
      <w:r w:rsidR="00A854B7" w:rsidRPr="002A1EAE">
        <w:rPr>
          <w:rFonts w:ascii="Times New Roman" w:hAnsi="Times New Roman" w:cs="Times New Roman"/>
          <w:sz w:val="28"/>
          <w:szCs w:val="28"/>
        </w:rPr>
        <w:t xml:space="preserve"> Министерством юстиции </w:t>
      </w:r>
      <w:r w:rsidRPr="002A1EAE">
        <w:rPr>
          <w:rFonts w:ascii="Times New Roman" w:hAnsi="Times New Roman" w:cs="Times New Roman"/>
          <w:sz w:val="28"/>
          <w:szCs w:val="28"/>
        </w:rPr>
        <w:t>предложения о</w:t>
      </w:r>
      <w:r w:rsidR="00A854B7" w:rsidRPr="002A1EAE">
        <w:rPr>
          <w:rFonts w:ascii="Times New Roman" w:hAnsi="Times New Roman" w:cs="Times New Roman"/>
          <w:sz w:val="28"/>
          <w:szCs w:val="28"/>
        </w:rPr>
        <w:t xml:space="preserve"> внесении изменений и дополнений в Закон об арбитраже? </w:t>
      </w:r>
    </w:p>
    <w:p w14:paraId="5F07E37F" w14:textId="2A2A1B80" w:rsidR="00295C18" w:rsidRPr="002A1EAE" w:rsidRDefault="00CA0B50" w:rsidP="00295C18">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Во-первых, н</w:t>
      </w:r>
      <w:r w:rsidR="00A854B7" w:rsidRPr="002A1EAE">
        <w:rPr>
          <w:rFonts w:ascii="Times New Roman" w:hAnsi="Times New Roman" w:cs="Times New Roman"/>
          <w:sz w:val="28"/>
          <w:szCs w:val="28"/>
        </w:rPr>
        <w:t xml:space="preserve">а безграмотном Анализе </w:t>
      </w:r>
      <w:r w:rsidRPr="002A1EAE">
        <w:rPr>
          <w:rFonts w:ascii="Times New Roman" w:hAnsi="Times New Roman" w:cs="Times New Roman"/>
          <w:sz w:val="28"/>
          <w:szCs w:val="28"/>
        </w:rPr>
        <w:t xml:space="preserve">проблемных вопросов в сфере арбитража, подготовленном на основе предложений Судебной администрации и Генеральной прокуратуры (далее – Анализ проблемных вопросов), и вызвавшем резкую критику со стороны АПК и </w:t>
      </w:r>
      <w:r w:rsidR="00295C18" w:rsidRPr="002A1EAE">
        <w:rPr>
          <w:rFonts w:ascii="Times New Roman" w:hAnsi="Times New Roman" w:cs="Times New Roman"/>
          <w:sz w:val="28"/>
          <w:szCs w:val="28"/>
        </w:rPr>
        <w:t xml:space="preserve">ученых </w:t>
      </w:r>
      <w:r w:rsidRPr="002A1EAE">
        <w:rPr>
          <w:rFonts w:ascii="Times New Roman" w:hAnsi="Times New Roman" w:cs="Times New Roman"/>
          <w:sz w:val="28"/>
          <w:szCs w:val="28"/>
        </w:rPr>
        <w:t>НИИ частного права Каспийского университета</w:t>
      </w:r>
      <w:r w:rsidRPr="002A1EAE">
        <w:rPr>
          <w:rStyle w:val="ab"/>
          <w:rFonts w:ascii="Times New Roman" w:hAnsi="Times New Roman" w:cs="Times New Roman"/>
          <w:sz w:val="28"/>
          <w:szCs w:val="28"/>
        </w:rPr>
        <w:footnoteReference w:id="8"/>
      </w:r>
      <w:r w:rsidRPr="002A1EAE">
        <w:rPr>
          <w:rFonts w:ascii="Times New Roman" w:hAnsi="Times New Roman" w:cs="Times New Roman"/>
          <w:sz w:val="28"/>
          <w:szCs w:val="28"/>
        </w:rPr>
        <w:t xml:space="preserve">. </w:t>
      </w:r>
      <w:r w:rsidR="00295C18" w:rsidRPr="002A1EAE">
        <w:rPr>
          <w:rFonts w:ascii="Times New Roman" w:hAnsi="Times New Roman" w:cs="Times New Roman"/>
          <w:sz w:val="28"/>
          <w:szCs w:val="28"/>
        </w:rPr>
        <w:t xml:space="preserve">И, во-вторых, на </w:t>
      </w:r>
      <w:r w:rsidR="00CE5363" w:rsidRPr="002A1EAE">
        <w:rPr>
          <w:rFonts w:ascii="Times New Roman" w:hAnsi="Times New Roman" w:cs="Times New Roman"/>
          <w:sz w:val="28"/>
          <w:szCs w:val="28"/>
        </w:rPr>
        <w:t xml:space="preserve">проведенном </w:t>
      </w:r>
      <w:r w:rsidR="00295C18" w:rsidRPr="002A1EAE">
        <w:rPr>
          <w:rFonts w:ascii="Times New Roman" w:hAnsi="Times New Roman" w:cs="Times New Roman"/>
          <w:sz w:val="28"/>
          <w:szCs w:val="28"/>
        </w:rPr>
        <w:t>Институтом законодательства фрагментарном анализе неофициального перевода текстов арбитражного законодательства некоторых иностранных государств без анализа международных конвенций в сфере арбитража, а также без серьёзного научного анализа, о чем свидетельствует текст подготовленного Институтом законодательства документа, в котором нет ни единой ссылки на хоть какую-то научную доктрину.</w:t>
      </w:r>
    </w:p>
    <w:p w14:paraId="3B51AB70" w14:textId="77777777" w:rsidR="00F064B4" w:rsidRPr="002A1EAE" w:rsidRDefault="00F064B4" w:rsidP="00F064B4">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Какие Круглые столы были организованы и проведены Министерством юстиции по обсуждению предлагаемых изменений? </w:t>
      </w:r>
    </w:p>
    <w:p w14:paraId="70981908" w14:textId="03DFC9E9" w:rsidR="00F064B4" w:rsidRPr="002A1EAE" w:rsidRDefault="00F064B4" w:rsidP="00F064B4">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7 декабря 2023 года из Запроса Министерства юстиции нам стало известно, что в целях исполнения п. 16 Плана действий по реализации предвыборной программы Президента РК «Справедливый Казахстан – для всех и для каждого. Сейчас и навсегда», утвержденного Указом Президента РК 26 ноября 2022 года № 2 (далее – План действий по реализации предвыборной программы Президента РК), на базе Министерства юстиции 04 декабря 2023 г. с участием представителей Верховного Суда, Генеральной прокуратуры, а также Национальной палаты предпринимателей «Атамекен» (Арбитражный центр) было проведено совещание по вопросам совершенствования сферы арбитража. Представители ни одного постоянно действующего арбитража (кроме Арбитражного центра НПП «Атамекен»), ни Арбитражной палаты Казахстана по неизвестным нам причинам на это совещание приглашены не были.</w:t>
      </w:r>
    </w:p>
    <w:p w14:paraId="1605427E" w14:textId="7D1B7BE2" w:rsidR="00F064B4" w:rsidRPr="002A1EAE" w:rsidRDefault="00F064B4" w:rsidP="00F064B4">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Вместе с тем в целях всесторонней проработки данного вопроса Министерство юстиции все-таки направило в АПК и Казахстанский Международный Арбитраж запрос с просьбой рассмотреть предложения Судебной администрации и Генеральной прокуратуры, изложенные в Справке по вопросам развития сферы арбитража</w:t>
      </w:r>
      <w:r w:rsidRPr="002A1EAE">
        <w:rPr>
          <w:rStyle w:val="ab"/>
          <w:rFonts w:ascii="Times New Roman" w:hAnsi="Times New Roman" w:cs="Times New Roman"/>
          <w:sz w:val="28"/>
          <w:szCs w:val="28"/>
        </w:rPr>
        <w:footnoteReference w:id="9"/>
      </w:r>
      <w:r w:rsidRPr="002A1EAE">
        <w:rPr>
          <w:rFonts w:ascii="Times New Roman" w:hAnsi="Times New Roman" w:cs="Times New Roman"/>
          <w:sz w:val="28"/>
          <w:szCs w:val="28"/>
        </w:rPr>
        <w:t>.</w:t>
      </w:r>
    </w:p>
    <w:p w14:paraId="0645E72F" w14:textId="3C869693" w:rsidR="00277D84" w:rsidRPr="002A1EAE" w:rsidRDefault="00CC082A" w:rsidP="005565D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Таким образом, разработанные Министерством юстиции </w:t>
      </w:r>
      <w:r w:rsidR="00F8027E" w:rsidRPr="002A1EAE">
        <w:rPr>
          <w:rFonts w:ascii="Times New Roman" w:hAnsi="Times New Roman" w:cs="Times New Roman"/>
          <w:sz w:val="28"/>
          <w:szCs w:val="28"/>
        </w:rPr>
        <w:t>предложения по «совершенствованию» законодательства об арбитраже во</w:t>
      </w:r>
      <w:r w:rsidRPr="002A1EAE">
        <w:rPr>
          <w:rFonts w:ascii="Times New Roman" w:hAnsi="Times New Roman" w:cs="Times New Roman"/>
          <w:sz w:val="28"/>
          <w:szCs w:val="28"/>
        </w:rPr>
        <w:t xml:space="preserve"> многом</w:t>
      </w:r>
      <w:r w:rsidR="00F8027E" w:rsidRPr="002A1EAE">
        <w:rPr>
          <w:rFonts w:ascii="Times New Roman" w:hAnsi="Times New Roman" w:cs="Times New Roman"/>
          <w:sz w:val="28"/>
          <w:szCs w:val="28"/>
        </w:rPr>
        <w:t xml:space="preserve"> являются ошибочными, </w:t>
      </w:r>
      <w:r w:rsidRPr="002A1EAE">
        <w:rPr>
          <w:rFonts w:ascii="Times New Roman" w:hAnsi="Times New Roman" w:cs="Times New Roman"/>
          <w:sz w:val="28"/>
          <w:szCs w:val="28"/>
        </w:rPr>
        <w:t xml:space="preserve">свидетельствуют </w:t>
      </w:r>
      <w:r w:rsidR="00F8027E" w:rsidRPr="002A1EAE">
        <w:rPr>
          <w:rFonts w:ascii="Times New Roman" w:hAnsi="Times New Roman" w:cs="Times New Roman"/>
          <w:sz w:val="28"/>
          <w:szCs w:val="28"/>
        </w:rPr>
        <w:t>о неверном толковании особенностей не только внутреннего, но и международного арбитражного законодательства</w:t>
      </w:r>
      <w:r w:rsidR="009B5239" w:rsidRPr="002A1EAE">
        <w:rPr>
          <w:rFonts w:ascii="Times New Roman" w:hAnsi="Times New Roman" w:cs="Times New Roman"/>
          <w:sz w:val="28"/>
          <w:szCs w:val="28"/>
        </w:rPr>
        <w:t xml:space="preserve">, а </w:t>
      </w:r>
      <w:r w:rsidR="009B5239" w:rsidRPr="002A1EAE">
        <w:rPr>
          <w:rFonts w:ascii="Times New Roman" w:hAnsi="Times New Roman" w:cs="Times New Roman"/>
          <w:sz w:val="28"/>
          <w:szCs w:val="28"/>
        </w:rPr>
        <w:lastRenderedPageBreak/>
        <w:t xml:space="preserve">в случае их реализации значительно ухудшат правовое положение не только арбитражей в Казахстане, но и окажут отрицательное воздействие на </w:t>
      </w:r>
      <w:r w:rsidR="009B5239" w:rsidRPr="002A1EAE">
        <w:rPr>
          <w:rStyle w:val="s0"/>
        </w:rPr>
        <w:t xml:space="preserve">инвестиционный климат страны, приведут к загрузке судов Республики Казахстан, </w:t>
      </w:r>
      <w:r w:rsidR="00295C18" w:rsidRPr="002A1EAE">
        <w:rPr>
          <w:rStyle w:val="s0"/>
        </w:rPr>
        <w:t xml:space="preserve">а </w:t>
      </w:r>
      <w:r w:rsidR="00F8027E" w:rsidRPr="002A1EAE">
        <w:rPr>
          <w:rFonts w:ascii="Times New Roman" w:hAnsi="Times New Roman" w:cs="Times New Roman"/>
          <w:sz w:val="28"/>
          <w:szCs w:val="28"/>
        </w:rPr>
        <w:t>потому не могут быть поддержаны.</w:t>
      </w:r>
    </w:p>
    <w:p w14:paraId="23CEF4E7" w14:textId="77777777" w:rsidR="00F8027E" w:rsidRPr="002A1EAE" w:rsidRDefault="00F8027E" w:rsidP="005565DE">
      <w:pPr>
        <w:spacing w:after="0" w:line="240" w:lineRule="auto"/>
        <w:ind w:firstLine="720"/>
        <w:jc w:val="both"/>
        <w:rPr>
          <w:rFonts w:ascii="Times New Roman" w:hAnsi="Times New Roman" w:cs="Times New Roman"/>
          <w:b/>
          <w:bCs/>
          <w:sz w:val="28"/>
          <w:szCs w:val="28"/>
        </w:rPr>
      </w:pPr>
    </w:p>
    <w:p w14:paraId="764B596F" w14:textId="5A1FA772" w:rsidR="00277D84" w:rsidRPr="002A1EAE" w:rsidRDefault="00277D84" w:rsidP="005565DE">
      <w:pPr>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b/>
          <w:bCs/>
          <w:sz w:val="28"/>
          <w:szCs w:val="28"/>
          <w:lang w:val="en-US"/>
        </w:rPr>
        <w:t>II</w:t>
      </w:r>
      <w:r w:rsidRPr="002A1EAE">
        <w:rPr>
          <w:rFonts w:ascii="Times New Roman" w:hAnsi="Times New Roman" w:cs="Times New Roman"/>
          <w:b/>
          <w:bCs/>
          <w:sz w:val="28"/>
          <w:szCs w:val="28"/>
        </w:rPr>
        <w:t>. Частные замечания</w:t>
      </w:r>
    </w:p>
    <w:p w14:paraId="3F711498" w14:textId="77777777" w:rsidR="00277D84" w:rsidRPr="002A1EAE" w:rsidRDefault="00277D84" w:rsidP="005565DE">
      <w:pPr>
        <w:spacing w:after="0" w:line="240" w:lineRule="auto"/>
        <w:ind w:firstLine="709"/>
        <w:jc w:val="both"/>
        <w:textAlignment w:val="baseline"/>
        <w:rPr>
          <w:rFonts w:ascii="Times New Roman" w:hAnsi="Times New Roman" w:cs="Times New Roman"/>
          <w:sz w:val="28"/>
          <w:szCs w:val="28"/>
        </w:rPr>
      </w:pPr>
    </w:p>
    <w:p w14:paraId="60B63844" w14:textId="443B9316" w:rsidR="002420E3" w:rsidRPr="002A1EAE" w:rsidRDefault="00651A6F" w:rsidP="005565DE">
      <w:pPr>
        <w:spacing w:after="0" w:line="240" w:lineRule="auto"/>
        <w:ind w:firstLine="709"/>
        <w:jc w:val="both"/>
        <w:textAlignment w:val="baseline"/>
        <w:rPr>
          <w:rFonts w:ascii="Times New Roman" w:hAnsi="Times New Roman" w:cs="Times New Roman"/>
          <w:sz w:val="28"/>
          <w:szCs w:val="28"/>
        </w:rPr>
      </w:pPr>
      <w:r w:rsidRPr="002A1EAE">
        <w:rPr>
          <w:rFonts w:ascii="Times New Roman" w:hAnsi="Times New Roman" w:cs="Times New Roman"/>
          <w:sz w:val="28"/>
          <w:szCs w:val="28"/>
        </w:rPr>
        <w:t>Мы</w:t>
      </w:r>
      <w:r w:rsidR="002420E3" w:rsidRPr="002A1EAE">
        <w:rPr>
          <w:rFonts w:ascii="Times New Roman" w:hAnsi="Times New Roman" w:cs="Times New Roman"/>
          <w:sz w:val="28"/>
          <w:szCs w:val="28"/>
        </w:rPr>
        <w:t xml:space="preserve"> принципиально не согласн</w:t>
      </w:r>
      <w:r w:rsidRPr="002A1EAE">
        <w:rPr>
          <w:rFonts w:ascii="Times New Roman" w:hAnsi="Times New Roman" w:cs="Times New Roman"/>
          <w:sz w:val="28"/>
          <w:szCs w:val="28"/>
        </w:rPr>
        <w:t>ы</w:t>
      </w:r>
      <w:r w:rsidR="002420E3" w:rsidRPr="002A1EAE">
        <w:rPr>
          <w:rFonts w:ascii="Times New Roman" w:hAnsi="Times New Roman" w:cs="Times New Roman"/>
          <w:sz w:val="28"/>
          <w:szCs w:val="28"/>
        </w:rPr>
        <w:t xml:space="preserve"> не только с высказанными предложениями,</w:t>
      </w:r>
      <w:r w:rsidR="00277D84" w:rsidRPr="002A1EAE">
        <w:rPr>
          <w:rFonts w:ascii="Times New Roman" w:hAnsi="Times New Roman" w:cs="Times New Roman"/>
          <w:sz w:val="28"/>
          <w:szCs w:val="28"/>
        </w:rPr>
        <w:t xml:space="preserve"> но и с их обоснованием по следующим причинам.</w:t>
      </w:r>
    </w:p>
    <w:p w14:paraId="216477FA" w14:textId="77777777" w:rsidR="00277D84" w:rsidRPr="002A1EAE" w:rsidRDefault="00277D84" w:rsidP="005565DE">
      <w:pPr>
        <w:spacing w:after="0" w:line="240" w:lineRule="auto"/>
        <w:ind w:firstLine="720"/>
        <w:jc w:val="both"/>
        <w:rPr>
          <w:rFonts w:ascii="Times New Roman" w:hAnsi="Times New Roman" w:cs="Times New Roman"/>
          <w:b/>
          <w:bCs/>
          <w:sz w:val="28"/>
          <w:szCs w:val="28"/>
        </w:rPr>
      </w:pPr>
    </w:p>
    <w:p w14:paraId="7E59EA3E" w14:textId="781C1B90" w:rsidR="001C5B3E" w:rsidRPr="002A1EAE" w:rsidRDefault="00333552" w:rsidP="001C45C3">
      <w:pPr>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b/>
          <w:bCs/>
          <w:sz w:val="28"/>
          <w:szCs w:val="28"/>
        </w:rPr>
        <w:t xml:space="preserve">1. </w:t>
      </w:r>
      <w:r w:rsidR="001C5B3E" w:rsidRPr="002A1EAE">
        <w:rPr>
          <w:rFonts w:ascii="Times New Roman" w:hAnsi="Times New Roman" w:cs="Times New Roman"/>
          <w:b/>
          <w:bCs/>
          <w:sz w:val="28"/>
          <w:szCs w:val="28"/>
        </w:rPr>
        <w:t>По предложениям о внесении изменений и дополнений в Гражданский процессуальный кодекс Республики Казахстан от 31 октября 2015 года</w:t>
      </w:r>
    </w:p>
    <w:p w14:paraId="6AB8855A" w14:textId="77777777" w:rsidR="001C5B3E" w:rsidRPr="002A1EAE" w:rsidRDefault="001C5B3E" w:rsidP="001C45C3">
      <w:pPr>
        <w:spacing w:after="0" w:line="240" w:lineRule="auto"/>
        <w:ind w:firstLine="720"/>
        <w:jc w:val="both"/>
        <w:rPr>
          <w:rFonts w:ascii="Times New Roman" w:hAnsi="Times New Roman" w:cs="Times New Roman"/>
          <w:b/>
          <w:bCs/>
          <w:sz w:val="28"/>
          <w:szCs w:val="28"/>
        </w:rPr>
      </w:pPr>
    </w:p>
    <w:p w14:paraId="302FD5E0" w14:textId="78BB8EA6" w:rsidR="001C45C3" w:rsidRPr="002A1EAE" w:rsidRDefault="001C5B3E" w:rsidP="001C45C3">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1.1. Предложение о дополнении абзаца второго подпункта 1) части первой статьи 255 </w:t>
      </w:r>
      <w:r w:rsidR="001C45C3" w:rsidRPr="002A1EAE">
        <w:rPr>
          <w:rFonts w:ascii="Times New Roman" w:hAnsi="Times New Roman" w:cs="Times New Roman"/>
          <w:sz w:val="28"/>
          <w:szCs w:val="28"/>
        </w:rPr>
        <w:t>ГПК</w:t>
      </w:r>
      <w:r w:rsidR="00445919" w:rsidRPr="002A1EAE">
        <w:rPr>
          <w:rFonts w:ascii="Times New Roman" w:hAnsi="Times New Roman" w:cs="Times New Roman"/>
          <w:sz w:val="28"/>
          <w:szCs w:val="28"/>
        </w:rPr>
        <w:t>, а также подпункта 2) пункта 1 статьи 52 Закона об арбитраже</w:t>
      </w:r>
      <w:r w:rsidR="00445919" w:rsidRPr="002A1EAE">
        <w:rPr>
          <w:sz w:val="28"/>
          <w:szCs w:val="28"/>
        </w:rPr>
        <w:t xml:space="preserve"> </w:t>
      </w:r>
      <w:r w:rsidR="001C45C3" w:rsidRPr="002A1EAE">
        <w:rPr>
          <w:rFonts w:ascii="Times New Roman" w:hAnsi="Times New Roman" w:cs="Times New Roman"/>
          <w:sz w:val="28"/>
          <w:szCs w:val="28"/>
        </w:rPr>
        <w:t>указанием на иностранное государство с точки зрения юридической техники и лексики не обоснованно, поскольку не несет в себе никакого смыслового значения, поскольку в указанной норме по смыслу речь итак идет об иностранном государстве.</w:t>
      </w:r>
    </w:p>
    <w:p w14:paraId="3152F783" w14:textId="77777777" w:rsidR="00445919" w:rsidRPr="002A1EAE" w:rsidRDefault="00445919" w:rsidP="00171791">
      <w:pPr>
        <w:spacing w:after="0" w:line="240" w:lineRule="auto"/>
        <w:ind w:firstLine="720"/>
        <w:jc w:val="both"/>
        <w:rPr>
          <w:rFonts w:ascii="Times New Roman" w:hAnsi="Times New Roman" w:cs="Times New Roman"/>
          <w:sz w:val="28"/>
          <w:szCs w:val="28"/>
        </w:rPr>
      </w:pPr>
    </w:p>
    <w:p w14:paraId="7A288977" w14:textId="072FFF3D" w:rsidR="001C45C3" w:rsidRPr="002A1EAE" w:rsidRDefault="001C45C3" w:rsidP="00171791">
      <w:pPr>
        <w:spacing w:after="0" w:line="240" w:lineRule="auto"/>
        <w:ind w:firstLine="720"/>
        <w:jc w:val="both"/>
        <w:rPr>
          <w:rStyle w:val="s1"/>
          <w:b w:val="0"/>
          <w:bCs w:val="0"/>
          <w:sz w:val="28"/>
          <w:szCs w:val="28"/>
        </w:rPr>
      </w:pPr>
      <w:r w:rsidRPr="002A1EAE">
        <w:rPr>
          <w:rFonts w:ascii="Times New Roman" w:hAnsi="Times New Roman" w:cs="Times New Roman"/>
          <w:sz w:val="28"/>
          <w:szCs w:val="28"/>
        </w:rPr>
        <w:t>1.</w:t>
      </w:r>
      <w:r w:rsidR="00445919" w:rsidRPr="002A1EAE">
        <w:rPr>
          <w:rFonts w:ascii="Times New Roman" w:hAnsi="Times New Roman" w:cs="Times New Roman"/>
          <w:sz w:val="28"/>
          <w:szCs w:val="28"/>
        </w:rPr>
        <w:t>2</w:t>
      </w:r>
      <w:r w:rsidRPr="002A1EAE">
        <w:rPr>
          <w:rFonts w:ascii="Times New Roman" w:hAnsi="Times New Roman" w:cs="Times New Roman"/>
          <w:sz w:val="28"/>
          <w:szCs w:val="28"/>
        </w:rPr>
        <w:t>. Предложение о дополнении подпункта 1) части первой статьи 255 ГПК новым абзацем девятым, предусматривающим введение нового основания для отказа в выдаче исполнительного листа следующего содержания: «после вынесения решения ей</w:t>
      </w:r>
      <w:r w:rsidRPr="002A1EAE">
        <w:rPr>
          <w:rFonts w:ascii="Times New Roman" w:hAnsi="Times New Roman" w:cs="Times New Roman"/>
          <w:b/>
          <w:bCs/>
          <w:sz w:val="28"/>
          <w:szCs w:val="28"/>
        </w:rPr>
        <w:t xml:space="preserve"> </w:t>
      </w:r>
      <w:r w:rsidRPr="002A1EAE">
        <w:rPr>
          <w:rStyle w:val="s1"/>
          <w:b w:val="0"/>
          <w:bCs w:val="0"/>
          <w:sz w:val="28"/>
          <w:szCs w:val="28"/>
        </w:rPr>
        <w:t xml:space="preserve">стало известно о наличии оснований для отвода арбитра, установленных </w:t>
      </w:r>
      <w:r w:rsidRPr="002A1EAE">
        <w:rPr>
          <w:rFonts w:ascii="Times New Roman" w:hAnsi="Times New Roman" w:cs="Times New Roman"/>
          <w:sz w:val="28"/>
          <w:szCs w:val="28"/>
        </w:rPr>
        <w:t>Законом Республики Казахстан «Об арбитраже»</w:t>
      </w:r>
      <w:r w:rsidRPr="002A1EAE">
        <w:rPr>
          <w:rStyle w:val="s1"/>
          <w:b w:val="0"/>
          <w:bCs w:val="0"/>
          <w:sz w:val="28"/>
          <w:szCs w:val="28"/>
        </w:rPr>
        <w:t>, возникших до вынесения решения», не обосновано</w:t>
      </w:r>
      <w:r w:rsidR="00171791" w:rsidRPr="002A1EAE">
        <w:rPr>
          <w:rStyle w:val="s1"/>
          <w:b w:val="0"/>
          <w:bCs w:val="0"/>
          <w:sz w:val="28"/>
          <w:szCs w:val="28"/>
        </w:rPr>
        <w:t>, более того, оно просто опасно</w:t>
      </w:r>
      <w:r w:rsidRPr="002A1EAE">
        <w:rPr>
          <w:rStyle w:val="s1"/>
          <w:b w:val="0"/>
          <w:bCs w:val="0"/>
          <w:sz w:val="28"/>
          <w:szCs w:val="28"/>
        </w:rPr>
        <w:t>.</w:t>
      </w:r>
    </w:p>
    <w:p w14:paraId="5FB4A12E" w14:textId="26C2CEAE" w:rsidR="00DF23D9" w:rsidRPr="002A1EAE" w:rsidRDefault="0045727F" w:rsidP="00171791">
      <w:pPr>
        <w:spacing w:after="0" w:line="240" w:lineRule="auto"/>
        <w:ind w:firstLine="720"/>
        <w:jc w:val="both"/>
        <w:rPr>
          <w:rStyle w:val="s1"/>
          <w:b w:val="0"/>
          <w:bCs w:val="0"/>
          <w:sz w:val="28"/>
          <w:szCs w:val="28"/>
        </w:rPr>
      </w:pPr>
      <w:r w:rsidRPr="002A1EAE">
        <w:rPr>
          <w:rStyle w:val="s1"/>
          <w:b w:val="0"/>
          <w:bCs w:val="0"/>
          <w:sz w:val="28"/>
          <w:szCs w:val="28"/>
        </w:rPr>
        <w:t>Кроме того, предлагает</w:t>
      </w:r>
      <w:r w:rsidR="008B3E66" w:rsidRPr="002A1EAE">
        <w:rPr>
          <w:rStyle w:val="s1"/>
          <w:b w:val="0"/>
          <w:bCs w:val="0"/>
          <w:sz w:val="28"/>
          <w:szCs w:val="28"/>
        </w:rPr>
        <w:t>ся</w:t>
      </w:r>
      <w:r w:rsidRPr="002A1EAE">
        <w:rPr>
          <w:rStyle w:val="s1"/>
          <w:b w:val="0"/>
          <w:bCs w:val="0"/>
          <w:sz w:val="28"/>
          <w:szCs w:val="28"/>
        </w:rPr>
        <w:t xml:space="preserve"> также дополнить </w:t>
      </w:r>
      <w:r w:rsidR="00DF23D9" w:rsidRPr="002A1EAE">
        <w:rPr>
          <w:rFonts w:ascii="Times New Roman" w:hAnsi="Times New Roman" w:cs="Times New Roman"/>
          <w:sz w:val="28"/>
          <w:szCs w:val="28"/>
        </w:rPr>
        <w:t xml:space="preserve">пункт 1 статьи 52 Закона об арбитраже подпунктом 6) </w:t>
      </w:r>
      <w:r w:rsidRPr="002A1EAE">
        <w:rPr>
          <w:rStyle w:val="s1"/>
          <w:b w:val="0"/>
          <w:bCs w:val="0"/>
          <w:sz w:val="28"/>
          <w:szCs w:val="28"/>
        </w:rPr>
        <w:t>аналогичн</w:t>
      </w:r>
      <w:r w:rsidR="00DF23D9" w:rsidRPr="002A1EAE">
        <w:rPr>
          <w:rStyle w:val="s1"/>
          <w:b w:val="0"/>
          <w:bCs w:val="0"/>
          <w:sz w:val="28"/>
          <w:szCs w:val="28"/>
        </w:rPr>
        <w:t>ого содержания:</w:t>
      </w:r>
    </w:p>
    <w:p w14:paraId="0BCA7396" w14:textId="5BC24678" w:rsidR="0045727F" w:rsidRPr="002A1EAE" w:rsidRDefault="00DF23D9" w:rsidP="0045727F">
      <w:pPr>
        <w:spacing w:after="0" w:line="240" w:lineRule="auto"/>
        <w:ind w:firstLine="720"/>
        <w:jc w:val="both"/>
        <w:rPr>
          <w:rStyle w:val="s1"/>
          <w:b w:val="0"/>
          <w:bCs w:val="0"/>
          <w:sz w:val="28"/>
          <w:szCs w:val="28"/>
        </w:rPr>
      </w:pPr>
      <w:r w:rsidRPr="002A1EAE">
        <w:rPr>
          <w:rStyle w:val="s1"/>
          <w:b w:val="0"/>
          <w:bCs w:val="0"/>
          <w:sz w:val="28"/>
          <w:szCs w:val="28"/>
        </w:rPr>
        <w:t>«1</w:t>
      </w:r>
      <w:r w:rsidR="0045727F" w:rsidRPr="002A1EAE">
        <w:rPr>
          <w:rStyle w:val="s1"/>
          <w:b w:val="0"/>
          <w:bCs w:val="0"/>
          <w:sz w:val="28"/>
          <w:szCs w:val="28"/>
        </w:rPr>
        <w:t>. Для отмены арбитражного решения судом сторона, заявляющая ходатайство об отмене, должна представить доказательства о том, что</w:t>
      </w:r>
      <w:r w:rsidRPr="002A1EAE">
        <w:rPr>
          <w:rStyle w:val="s1"/>
          <w:b w:val="0"/>
          <w:bCs w:val="0"/>
          <w:sz w:val="28"/>
          <w:szCs w:val="28"/>
        </w:rPr>
        <w:t xml:space="preserve"> </w:t>
      </w:r>
      <w:r w:rsidR="0045727F" w:rsidRPr="002A1EAE">
        <w:rPr>
          <w:rFonts w:ascii="Times New Roman" w:hAnsi="Times New Roman" w:cs="Times New Roman"/>
          <w:sz w:val="28"/>
          <w:szCs w:val="28"/>
        </w:rPr>
        <w:t>после вынесения решения ей</w:t>
      </w:r>
      <w:r w:rsidR="0045727F" w:rsidRPr="002A1EAE">
        <w:rPr>
          <w:rFonts w:ascii="Times New Roman" w:hAnsi="Times New Roman" w:cs="Times New Roman"/>
          <w:b/>
          <w:bCs/>
          <w:sz w:val="28"/>
          <w:szCs w:val="28"/>
        </w:rPr>
        <w:t xml:space="preserve"> </w:t>
      </w:r>
      <w:r w:rsidR="0045727F" w:rsidRPr="002A1EAE">
        <w:rPr>
          <w:rStyle w:val="s1"/>
          <w:b w:val="0"/>
          <w:bCs w:val="0"/>
          <w:sz w:val="28"/>
          <w:szCs w:val="28"/>
        </w:rPr>
        <w:t xml:space="preserve">стало известно о наличии оснований для отвода арбитра, установленных настоящим </w:t>
      </w:r>
      <w:r w:rsidR="0045727F" w:rsidRPr="002A1EAE">
        <w:rPr>
          <w:rFonts w:ascii="Times New Roman" w:hAnsi="Times New Roman" w:cs="Times New Roman"/>
          <w:sz w:val="28"/>
          <w:szCs w:val="28"/>
        </w:rPr>
        <w:t>Законом</w:t>
      </w:r>
      <w:r w:rsidR="0045727F" w:rsidRPr="002A1EAE">
        <w:rPr>
          <w:rStyle w:val="s1"/>
          <w:b w:val="0"/>
          <w:bCs w:val="0"/>
          <w:sz w:val="28"/>
          <w:szCs w:val="28"/>
        </w:rPr>
        <w:t>, возникших до вынесения решения</w:t>
      </w:r>
      <w:r w:rsidRPr="002A1EAE">
        <w:rPr>
          <w:rStyle w:val="s1"/>
          <w:b w:val="0"/>
          <w:bCs w:val="0"/>
          <w:sz w:val="28"/>
          <w:szCs w:val="28"/>
        </w:rPr>
        <w:t>»</w:t>
      </w:r>
      <w:r w:rsidR="0045727F" w:rsidRPr="002A1EAE">
        <w:rPr>
          <w:rStyle w:val="s1"/>
          <w:b w:val="0"/>
          <w:bCs w:val="0"/>
          <w:sz w:val="28"/>
          <w:szCs w:val="28"/>
        </w:rPr>
        <w:t>.</w:t>
      </w:r>
    </w:p>
    <w:p w14:paraId="12D4D28B" w14:textId="57394449" w:rsidR="00171791" w:rsidRPr="002A1EAE" w:rsidRDefault="00171791" w:rsidP="00171791">
      <w:pPr>
        <w:spacing w:after="0" w:line="240" w:lineRule="auto"/>
        <w:ind w:firstLine="720"/>
        <w:jc w:val="both"/>
        <w:rPr>
          <w:rStyle w:val="s1"/>
          <w:b w:val="0"/>
          <w:bCs w:val="0"/>
          <w:sz w:val="28"/>
          <w:szCs w:val="28"/>
        </w:rPr>
      </w:pPr>
      <w:r w:rsidRPr="002A1EAE">
        <w:rPr>
          <w:rStyle w:val="s1"/>
          <w:b w:val="0"/>
          <w:bCs w:val="0"/>
          <w:sz w:val="28"/>
          <w:szCs w:val="28"/>
        </w:rPr>
        <w:t>Во-первых, предложение о расширении перечня оснований для отказа в принудительном исполнении арбитражного решения</w:t>
      </w:r>
      <w:r w:rsidR="00DF23D9" w:rsidRPr="002A1EAE">
        <w:rPr>
          <w:rStyle w:val="s1"/>
          <w:b w:val="0"/>
          <w:bCs w:val="0"/>
          <w:sz w:val="28"/>
          <w:szCs w:val="28"/>
        </w:rPr>
        <w:t>, а также для отмены арбитражного решения</w:t>
      </w:r>
      <w:r w:rsidRPr="002A1EAE">
        <w:rPr>
          <w:rStyle w:val="s1"/>
          <w:b w:val="0"/>
          <w:bCs w:val="0"/>
          <w:sz w:val="28"/>
          <w:szCs w:val="28"/>
        </w:rPr>
        <w:t xml:space="preserve"> противоречит не только Типовому закону ЮНСИТРАЛ, но и Нью-Йоркской</w:t>
      </w:r>
      <w:r w:rsidR="00DF23D9" w:rsidRPr="002A1EAE">
        <w:rPr>
          <w:rStyle w:val="s1"/>
          <w:b w:val="0"/>
          <w:bCs w:val="0"/>
          <w:sz w:val="28"/>
          <w:szCs w:val="28"/>
        </w:rPr>
        <w:t xml:space="preserve"> и Европейской конвенциям</w:t>
      </w:r>
      <w:r w:rsidRPr="002A1EAE">
        <w:rPr>
          <w:rStyle w:val="s1"/>
          <w:b w:val="0"/>
          <w:bCs w:val="0"/>
          <w:sz w:val="28"/>
          <w:szCs w:val="28"/>
        </w:rPr>
        <w:t xml:space="preserve">. Если Типовой закон носит рекомендательный характер, то Нью-Йоркская </w:t>
      </w:r>
      <w:r w:rsidR="00DF23D9" w:rsidRPr="002A1EAE">
        <w:rPr>
          <w:rStyle w:val="s1"/>
          <w:b w:val="0"/>
          <w:bCs w:val="0"/>
          <w:sz w:val="28"/>
          <w:szCs w:val="28"/>
        </w:rPr>
        <w:t xml:space="preserve">и Европейская </w:t>
      </w:r>
      <w:r w:rsidRPr="002A1EAE">
        <w:rPr>
          <w:rStyle w:val="s1"/>
          <w:b w:val="0"/>
          <w:bCs w:val="0"/>
          <w:sz w:val="28"/>
          <w:szCs w:val="28"/>
        </w:rPr>
        <w:t>конвенци</w:t>
      </w:r>
      <w:r w:rsidR="00DF23D9" w:rsidRPr="002A1EAE">
        <w:rPr>
          <w:rStyle w:val="s1"/>
          <w:b w:val="0"/>
          <w:bCs w:val="0"/>
          <w:sz w:val="28"/>
          <w:szCs w:val="28"/>
        </w:rPr>
        <w:t>и</w:t>
      </w:r>
      <w:r w:rsidRPr="002A1EAE">
        <w:rPr>
          <w:rStyle w:val="s1"/>
          <w:b w:val="0"/>
          <w:bCs w:val="0"/>
          <w:sz w:val="28"/>
          <w:szCs w:val="28"/>
        </w:rPr>
        <w:t>, участницей котор</w:t>
      </w:r>
      <w:r w:rsidR="00DF23D9" w:rsidRPr="002A1EAE">
        <w:rPr>
          <w:rStyle w:val="s1"/>
          <w:b w:val="0"/>
          <w:bCs w:val="0"/>
          <w:sz w:val="28"/>
          <w:szCs w:val="28"/>
        </w:rPr>
        <w:t>ых</w:t>
      </w:r>
      <w:r w:rsidRPr="002A1EAE">
        <w:rPr>
          <w:rStyle w:val="s1"/>
          <w:b w:val="0"/>
          <w:bCs w:val="0"/>
          <w:sz w:val="28"/>
          <w:szCs w:val="28"/>
        </w:rPr>
        <w:t xml:space="preserve"> является Республика Казахстан, име</w:t>
      </w:r>
      <w:r w:rsidR="00DF23D9" w:rsidRPr="002A1EAE">
        <w:rPr>
          <w:rStyle w:val="s1"/>
          <w:b w:val="0"/>
          <w:bCs w:val="0"/>
          <w:sz w:val="28"/>
          <w:szCs w:val="28"/>
        </w:rPr>
        <w:t>ю</w:t>
      </w:r>
      <w:r w:rsidRPr="002A1EAE">
        <w:rPr>
          <w:rStyle w:val="s1"/>
          <w:b w:val="0"/>
          <w:bCs w:val="0"/>
          <w:sz w:val="28"/>
          <w:szCs w:val="28"/>
        </w:rPr>
        <w:t>т обязательную силу для Казахстана.</w:t>
      </w:r>
    </w:p>
    <w:p w14:paraId="3F8C85E1" w14:textId="77777777" w:rsidR="00424DFE" w:rsidRPr="002A1EAE" w:rsidRDefault="00424DFE" w:rsidP="00424DFE">
      <w:pPr>
        <w:spacing w:after="0" w:line="240" w:lineRule="auto"/>
        <w:ind w:firstLine="709"/>
        <w:jc w:val="both"/>
        <w:textAlignment w:val="baseline"/>
        <w:rPr>
          <w:rFonts w:ascii="Times New Roman" w:hAnsi="Times New Roman" w:cs="Times New Roman"/>
          <w:sz w:val="28"/>
          <w:szCs w:val="28"/>
        </w:rPr>
      </w:pPr>
      <w:r w:rsidRPr="002A1EAE">
        <w:rPr>
          <w:rFonts w:ascii="Times New Roman" w:eastAsia="Times New Roman" w:hAnsi="Times New Roman" w:cs="Times New Roman"/>
          <w:sz w:val="28"/>
          <w:szCs w:val="28"/>
        </w:rPr>
        <w:t xml:space="preserve">Расширение оснований для отмены арбитражного решения судом противоречит положениям Типового закона ЮНСИТРАЛ, ст. IX Европейской </w:t>
      </w:r>
      <w:r w:rsidRPr="002A1EAE">
        <w:rPr>
          <w:rFonts w:ascii="Times New Roman" w:eastAsia="Times New Roman" w:hAnsi="Times New Roman" w:cs="Times New Roman"/>
          <w:sz w:val="28"/>
          <w:szCs w:val="28"/>
        </w:rPr>
        <w:lastRenderedPageBreak/>
        <w:t xml:space="preserve">конвенции, а также Нью-Йоркской конвенции. </w:t>
      </w:r>
      <w:r w:rsidRPr="002A1EAE">
        <w:rPr>
          <w:rFonts w:ascii="Times New Roman" w:hAnsi="Times New Roman" w:cs="Times New Roman"/>
          <w:sz w:val="28"/>
          <w:szCs w:val="28"/>
        </w:rPr>
        <w:t>Основания для отмены арбитражных решений установлены в </w:t>
      </w:r>
      <w:r w:rsidRPr="002A1EAE">
        <w:rPr>
          <w:rFonts w:ascii="Times New Roman" w:eastAsia="Times New Roman" w:hAnsi="Times New Roman" w:cs="Times New Roman"/>
          <w:sz w:val="28"/>
          <w:szCs w:val="28"/>
        </w:rPr>
        <w:t>ст. IX</w:t>
      </w:r>
      <w:r w:rsidRPr="002A1EAE">
        <w:rPr>
          <w:rFonts w:ascii="Times New Roman" w:hAnsi="Times New Roman" w:cs="Times New Roman"/>
          <w:sz w:val="28"/>
          <w:szCs w:val="28"/>
        </w:rPr>
        <w:t> Европейской конвенции и носят исчерпывающий характер. Расширение закрытого перечня оснований для отмены арбитражных решений во всех странах, где арбитраж является институтом гражданского общества, рассматривается как крайне негативное явление, снижающее инвестиционную привлекательность страны в целом.</w:t>
      </w:r>
    </w:p>
    <w:p w14:paraId="0CF8EFC5" w14:textId="77777777" w:rsidR="00424DFE" w:rsidRPr="002A1EAE" w:rsidRDefault="00424DFE" w:rsidP="00424DF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В течение многих лет с момента принятия в стране 28 декабря 2004 г. первых Законов о третейских судах и о международном коммерческом арбитраже мы вели борьбу за приведение оснований для отмены и отказа в признании и принудительном исполнении арбитражных решений в точное соответствие с Европейской конвенцией и Типовым законом ЮНСИТРАЛ и нам это удалось. </w:t>
      </w:r>
    </w:p>
    <w:p w14:paraId="451302AD" w14:textId="77777777" w:rsidR="00424DFE" w:rsidRPr="002A1EAE" w:rsidRDefault="00424DFE" w:rsidP="00424DFE">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В настоящее время в Законе об арбитраже осталось только одно основание, которое им противоречит – это наличие вступившего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 (подпункт 5) п. 1 ст. 52 и подпункт 1( п. 1 ст. 57 Закона об арбитраже).</w:t>
      </w:r>
    </w:p>
    <w:p w14:paraId="6B89C218" w14:textId="3C591A2B" w:rsidR="00171791" w:rsidRPr="002A1EAE" w:rsidRDefault="00171791" w:rsidP="00D87B2E">
      <w:pPr>
        <w:spacing w:after="0" w:line="240" w:lineRule="auto"/>
        <w:ind w:firstLine="720"/>
        <w:jc w:val="both"/>
        <w:rPr>
          <w:rFonts w:ascii="Times New Roman" w:hAnsi="Times New Roman" w:cs="Times New Roman"/>
          <w:color w:val="000000"/>
          <w:sz w:val="28"/>
          <w:szCs w:val="28"/>
        </w:rPr>
      </w:pPr>
      <w:r w:rsidRPr="002A1EAE">
        <w:rPr>
          <w:rStyle w:val="s1"/>
          <w:b w:val="0"/>
          <w:bCs w:val="0"/>
          <w:sz w:val="28"/>
          <w:szCs w:val="28"/>
        </w:rPr>
        <w:t xml:space="preserve">Во-вторых, </w:t>
      </w:r>
      <w:r w:rsidR="00D87B2E" w:rsidRPr="002A1EAE">
        <w:rPr>
          <w:rStyle w:val="s1"/>
          <w:b w:val="0"/>
          <w:bCs w:val="0"/>
          <w:sz w:val="28"/>
          <w:szCs w:val="28"/>
        </w:rPr>
        <w:t xml:space="preserve">авторы предложения не учитывают того, что данные основания для отказа в выдаче исполнительного листа в силу прямой отсылки, предусмотренной ст. 504 ГПК применяются также в отношении </w:t>
      </w:r>
      <w:r w:rsidR="00D87B2E" w:rsidRPr="002A1EAE">
        <w:rPr>
          <w:rFonts w:ascii="Times New Roman" w:hAnsi="Times New Roman" w:cs="Times New Roman"/>
          <w:color w:val="000000"/>
          <w:sz w:val="28"/>
          <w:szCs w:val="28"/>
        </w:rPr>
        <w:t xml:space="preserve">принудительного исполнения арбитражных решений, вынесенных иностранными арбитражами. К иностранным арбитражам не только основания для отвода арбитра, </w:t>
      </w:r>
      <w:r w:rsidR="00D87B2E" w:rsidRPr="002A1EAE">
        <w:rPr>
          <w:rStyle w:val="s1"/>
          <w:b w:val="0"/>
          <w:bCs w:val="0"/>
          <w:sz w:val="28"/>
          <w:szCs w:val="28"/>
        </w:rPr>
        <w:t xml:space="preserve">установленные </w:t>
      </w:r>
      <w:r w:rsidR="00D87B2E" w:rsidRPr="002A1EAE">
        <w:rPr>
          <w:rFonts w:ascii="Times New Roman" w:hAnsi="Times New Roman" w:cs="Times New Roman"/>
          <w:sz w:val="28"/>
          <w:szCs w:val="28"/>
        </w:rPr>
        <w:t>Законом РК об арбитраже, но и сам Закон РК об арбитраже не применяется.</w:t>
      </w:r>
    </w:p>
    <w:p w14:paraId="78A08FB4" w14:textId="77777777" w:rsidR="00DF23D9" w:rsidRPr="002A1EAE" w:rsidRDefault="00D87B2E" w:rsidP="0045727F">
      <w:pPr>
        <w:spacing w:after="0" w:line="240" w:lineRule="auto"/>
        <w:ind w:firstLine="720"/>
        <w:jc w:val="both"/>
        <w:rPr>
          <w:rStyle w:val="s1"/>
          <w:b w:val="0"/>
          <w:bCs w:val="0"/>
          <w:sz w:val="28"/>
          <w:szCs w:val="28"/>
        </w:rPr>
      </w:pPr>
      <w:r w:rsidRPr="002A1EAE">
        <w:rPr>
          <w:rFonts w:ascii="Times New Roman" w:hAnsi="Times New Roman" w:cs="Times New Roman"/>
          <w:color w:val="000000"/>
          <w:sz w:val="28"/>
          <w:szCs w:val="28"/>
        </w:rPr>
        <w:t xml:space="preserve">В-третьих, </w:t>
      </w:r>
      <w:r w:rsidRPr="002A1EAE">
        <w:rPr>
          <w:rStyle w:val="s1"/>
          <w:b w:val="0"/>
          <w:bCs w:val="0"/>
          <w:sz w:val="28"/>
          <w:szCs w:val="28"/>
        </w:rPr>
        <w:t xml:space="preserve">авторы предложения, по всей видимости, не знакомы не только с положениями Нью-Йоркской конвенции, но и Европейской конвенции о внешнеторговом арбитраже. </w:t>
      </w:r>
    </w:p>
    <w:p w14:paraId="322A1DD6" w14:textId="4AFD75E4" w:rsidR="0045727F" w:rsidRPr="002A1EAE" w:rsidRDefault="00D87B2E" w:rsidP="0045727F">
      <w:pPr>
        <w:spacing w:after="0" w:line="240" w:lineRule="auto"/>
        <w:ind w:firstLine="720"/>
        <w:jc w:val="both"/>
        <w:rPr>
          <w:rFonts w:ascii="Times New Roman" w:hAnsi="Times New Roman" w:cs="Times New Roman"/>
          <w:b/>
          <w:bCs/>
          <w:iCs/>
          <w:sz w:val="28"/>
          <w:szCs w:val="28"/>
        </w:rPr>
      </w:pPr>
      <w:r w:rsidRPr="002A1EAE">
        <w:rPr>
          <w:rStyle w:val="s1"/>
          <w:b w:val="0"/>
          <w:bCs w:val="0"/>
          <w:sz w:val="28"/>
          <w:szCs w:val="28"/>
        </w:rPr>
        <w:t>Согласно</w:t>
      </w:r>
      <w:r w:rsidR="0045727F" w:rsidRPr="002A1EAE">
        <w:rPr>
          <w:rStyle w:val="s1"/>
          <w:b w:val="0"/>
          <w:bCs w:val="0"/>
          <w:sz w:val="28"/>
          <w:szCs w:val="28"/>
        </w:rPr>
        <w:t xml:space="preserve"> абзацу девятому подпункта 1) п. 1 ст. 57 Закона об арбитраже, </w:t>
      </w:r>
      <w:r w:rsidR="0045727F" w:rsidRPr="002A1EAE">
        <w:rPr>
          <w:rFonts w:ascii="Times New Roman" w:hAnsi="Times New Roman" w:cs="Times New Roman"/>
          <w:bCs/>
          <w:iCs/>
          <w:sz w:val="28"/>
          <w:szCs w:val="28"/>
        </w:rPr>
        <w:t xml:space="preserve">абзацу восьмому </w:t>
      </w:r>
      <w:r w:rsidR="0045727F" w:rsidRPr="002A1EAE">
        <w:rPr>
          <w:rFonts w:ascii="Times New Roman" w:hAnsi="Times New Roman" w:cs="Times New Roman"/>
          <w:bCs/>
          <w:sz w:val="28"/>
          <w:szCs w:val="28"/>
        </w:rPr>
        <w:t>подпункта 1) п. 1 ст. 255 ГПК</w:t>
      </w:r>
      <w:r w:rsidRPr="002A1EAE">
        <w:rPr>
          <w:rStyle w:val="s1"/>
          <w:b w:val="0"/>
          <w:bCs w:val="0"/>
          <w:sz w:val="28"/>
          <w:szCs w:val="28"/>
        </w:rPr>
        <w:t xml:space="preserve"> </w:t>
      </w:r>
      <w:r w:rsidR="0045727F" w:rsidRPr="002A1EAE">
        <w:rPr>
          <w:rStyle w:val="s1"/>
          <w:b w:val="0"/>
          <w:bCs w:val="0"/>
          <w:sz w:val="28"/>
          <w:szCs w:val="28"/>
        </w:rPr>
        <w:t>с</w:t>
      </w:r>
      <w:r w:rsidR="0045727F" w:rsidRPr="002A1EAE">
        <w:rPr>
          <w:rFonts w:ascii="Times New Roman" w:hAnsi="Times New Roman" w:cs="Times New Roman"/>
          <w:iCs/>
          <w:sz w:val="28"/>
          <w:szCs w:val="28"/>
        </w:rPr>
        <w:t>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bookmarkStart w:id="0" w:name="SUB570101"/>
      <w:bookmarkEnd w:id="0"/>
      <w:r w:rsidR="0045727F" w:rsidRPr="002A1EAE">
        <w:rPr>
          <w:rFonts w:ascii="Times New Roman" w:hAnsi="Times New Roman" w:cs="Times New Roman"/>
          <w:iCs/>
          <w:sz w:val="28"/>
          <w:szCs w:val="28"/>
        </w:rPr>
        <w:t xml:space="preserve"> сторона, против которой было принято арбитражное решение, представит в суд доказательства того, что</w:t>
      </w:r>
      <w:r w:rsidR="0045727F" w:rsidRPr="002A1EAE">
        <w:rPr>
          <w:rFonts w:ascii="Times New Roman" w:hAnsi="Times New Roman" w:cs="Times New Roman"/>
          <w:b/>
          <w:bCs/>
          <w:iCs/>
          <w:sz w:val="28"/>
          <w:szCs w:val="28"/>
        </w:rPr>
        <w:t xml:space="preserve"> решение </w:t>
      </w:r>
      <w:r w:rsidR="0045727F" w:rsidRPr="002A1EAE">
        <w:rPr>
          <w:rFonts w:ascii="Times New Roman" w:hAnsi="Times New Roman" w:cs="Times New Roman"/>
          <w:iCs/>
          <w:sz w:val="28"/>
          <w:szCs w:val="28"/>
        </w:rPr>
        <w:t>еще не стало обязательным для сторон или</w:t>
      </w:r>
      <w:r w:rsidR="0045727F" w:rsidRPr="002A1EAE">
        <w:rPr>
          <w:rFonts w:ascii="Times New Roman" w:hAnsi="Times New Roman" w:cs="Times New Roman"/>
          <w:b/>
          <w:bCs/>
          <w:iCs/>
          <w:sz w:val="28"/>
          <w:szCs w:val="28"/>
        </w:rPr>
        <w:t xml:space="preserve"> было отменено, </w:t>
      </w:r>
      <w:r w:rsidR="0045727F" w:rsidRPr="002A1EAE">
        <w:rPr>
          <w:rFonts w:ascii="Times New Roman" w:hAnsi="Times New Roman" w:cs="Times New Roman"/>
          <w:iCs/>
          <w:sz w:val="28"/>
          <w:szCs w:val="28"/>
        </w:rPr>
        <w:t>или его исполнение было приостановлено</w:t>
      </w:r>
      <w:r w:rsidR="0045727F" w:rsidRPr="002A1EAE">
        <w:rPr>
          <w:rFonts w:ascii="Times New Roman" w:hAnsi="Times New Roman" w:cs="Times New Roman"/>
          <w:b/>
          <w:bCs/>
          <w:iCs/>
          <w:sz w:val="28"/>
          <w:szCs w:val="28"/>
        </w:rPr>
        <w:t xml:space="preserve"> судом страны, в соответствии с законом которой оно было вынесено.</w:t>
      </w:r>
    </w:p>
    <w:p w14:paraId="61C9BBF7" w14:textId="1477A60E" w:rsidR="00171791" w:rsidRPr="002A1EAE" w:rsidRDefault="0045727F" w:rsidP="0045727F">
      <w:pPr>
        <w:pStyle w:val="12"/>
        <w:shd w:val="clear" w:color="auto" w:fill="auto"/>
        <w:spacing w:line="240" w:lineRule="auto"/>
        <w:ind w:firstLine="720"/>
        <w:rPr>
          <w:rStyle w:val="s3"/>
          <w:i w:val="0"/>
          <w:iCs w:val="0"/>
          <w:color w:val="auto"/>
          <w:sz w:val="28"/>
          <w:szCs w:val="28"/>
        </w:rPr>
      </w:pPr>
      <w:r w:rsidRPr="002A1EAE">
        <w:rPr>
          <w:rFonts w:ascii="Times New Roman" w:hAnsi="Times New Roman" w:cs="Times New Roman"/>
          <w:sz w:val="28"/>
          <w:szCs w:val="28"/>
          <w:shd w:val="clear" w:color="auto" w:fill="FFFFFF"/>
        </w:rPr>
        <w:t>Дело в том, что п</w:t>
      </w:r>
      <w:r w:rsidR="00171791" w:rsidRPr="002A1EAE">
        <w:rPr>
          <w:rFonts w:ascii="Times New Roman" w:hAnsi="Times New Roman" w:cs="Times New Roman"/>
          <w:sz w:val="28"/>
          <w:szCs w:val="28"/>
          <w:shd w:val="clear" w:color="auto" w:fill="FFFFFF"/>
        </w:rPr>
        <w:t>ри применении такого основания для отказа в признании и принудительном исполнении иностранного арбитражного решения, как «решение было отменено судом страны, в соответствии с законом которой оно было вынесено», следует иметь в виду, что п. 2 ст. 9 Е</w:t>
      </w:r>
      <w:r w:rsidR="00171791" w:rsidRPr="002A1EAE">
        <w:rPr>
          <w:rFonts w:ascii="Times New Roman" w:hAnsi="Times New Roman" w:cs="Times New Roman"/>
          <w:sz w:val="28"/>
          <w:szCs w:val="28"/>
        </w:rPr>
        <w:t>вропейской конвенции о внешнеторговом арбитраже следующим образом</w:t>
      </w:r>
      <w:r w:rsidR="00D87B2E" w:rsidRPr="002A1EAE">
        <w:rPr>
          <w:rFonts w:ascii="Times New Roman" w:hAnsi="Times New Roman" w:cs="Times New Roman"/>
          <w:sz w:val="28"/>
          <w:szCs w:val="28"/>
        </w:rPr>
        <w:t xml:space="preserve"> ограничивает применение подпункта 2) п. 1 ст. 5 </w:t>
      </w:r>
      <w:r w:rsidR="00171791" w:rsidRPr="002A1EAE">
        <w:rPr>
          <w:rStyle w:val="s3"/>
          <w:i w:val="0"/>
          <w:iCs w:val="0"/>
          <w:color w:val="auto"/>
          <w:sz w:val="28"/>
          <w:szCs w:val="28"/>
        </w:rPr>
        <w:t xml:space="preserve">Нью-Йоркской конвенции: </w:t>
      </w:r>
    </w:p>
    <w:p w14:paraId="133CE8E5" w14:textId="77777777" w:rsidR="00171791" w:rsidRPr="002A1EAE" w:rsidRDefault="00171791" w:rsidP="0045727F">
      <w:pPr>
        <w:pStyle w:val="12"/>
        <w:shd w:val="clear" w:color="auto" w:fill="auto"/>
        <w:spacing w:line="240" w:lineRule="auto"/>
        <w:ind w:firstLine="720"/>
        <w:rPr>
          <w:rFonts w:ascii="Times New Roman" w:hAnsi="Times New Roman" w:cs="Times New Roman"/>
          <w:sz w:val="28"/>
          <w:szCs w:val="28"/>
        </w:rPr>
      </w:pPr>
      <w:r w:rsidRPr="002A1EAE">
        <w:rPr>
          <w:rStyle w:val="s3"/>
          <w:i w:val="0"/>
          <w:iCs w:val="0"/>
          <w:color w:val="auto"/>
          <w:sz w:val="28"/>
          <w:szCs w:val="28"/>
        </w:rPr>
        <w:t>«</w:t>
      </w:r>
      <w:r w:rsidRPr="002A1EAE">
        <w:rPr>
          <w:rFonts w:ascii="Times New Roman" w:hAnsi="Times New Roman" w:cs="Times New Roman"/>
          <w:sz w:val="28"/>
          <w:szCs w:val="28"/>
        </w:rPr>
        <w:t xml:space="preserve">В отношениях между Государствами-участниками настоящей </w:t>
      </w:r>
      <w:r w:rsidRPr="002A1EAE">
        <w:rPr>
          <w:rFonts w:ascii="Times New Roman" w:hAnsi="Times New Roman" w:cs="Times New Roman"/>
          <w:sz w:val="28"/>
          <w:szCs w:val="28"/>
        </w:rPr>
        <w:lastRenderedPageBreak/>
        <w:t>Конвенции, которые одновременно являются участниками Нью-Йоркской конвенции 10 июня 1958 г. о признании и приведении в исполнение иностранных арбитражных решений, пункт 1 настоящей статьи ограничивает применение статьи 5, 1 «е» Нью-Йоркской конвенции случаями, предусмотренными в пункте 1 статьи 9 настоящей Конвенции».</w:t>
      </w:r>
    </w:p>
    <w:p w14:paraId="22BF5DD4" w14:textId="77777777" w:rsidR="00171791" w:rsidRPr="002A1EAE" w:rsidRDefault="00171791" w:rsidP="0045727F">
      <w:pPr>
        <w:pStyle w:val="12"/>
        <w:shd w:val="clear" w:color="auto" w:fill="auto"/>
        <w:spacing w:line="240" w:lineRule="auto"/>
        <w:ind w:firstLine="720"/>
        <w:rPr>
          <w:rFonts w:ascii="Times New Roman" w:hAnsi="Times New Roman" w:cs="Times New Roman"/>
          <w:sz w:val="28"/>
          <w:szCs w:val="28"/>
        </w:rPr>
      </w:pPr>
      <w:r w:rsidRPr="002A1EAE">
        <w:rPr>
          <w:rFonts w:ascii="Times New Roman" w:hAnsi="Times New Roman" w:cs="Times New Roman"/>
          <w:sz w:val="28"/>
          <w:szCs w:val="28"/>
        </w:rPr>
        <w:t xml:space="preserve">То есть арбитражное решение, отмененное государственным судом по месту вынесения, сохраняет свою обязательность и возможность приведения в принудительное исполнение за рубежом, если причиной отмены решения было основание, не предусмотренное подпунктами а) – </w:t>
      </w:r>
      <w:r w:rsidRPr="002A1EAE">
        <w:rPr>
          <w:rFonts w:ascii="Times New Roman" w:hAnsi="Times New Roman" w:cs="Times New Roman"/>
          <w:sz w:val="28"/>
          <w:szCs w:val="28"/>
          <w:lang w:val="en-US"/>
        </w:rPr>
        <w:t>d</w:t>
      </w:r>
      <w:r w:rsidRPr="002A1EAE">
        <w:rPr>
          <w:rFonts w:ascii="Times New Roman" w:hAnsi="Times New Roman" w:cs="Times New Roman"/>
          <w:sz w:val="28"/>
          <w:szCs w:val="28"/>
        </w:rPr>
        <w:t>) п. 1 ст. 5 Нью-Йоркской конвенции</w:t>
      </w:r>
      <w:r w:rsidRPr="002A1EAE">
        <w:rPr>
          <w:rStyle w:val="ab"/>
          <w:rFonts w:ascii="Times New Roman" w:hAnsi="Times New Roman" w:cs="Times New Roman"/>
          <w:color w:val="000000"/>
          <w:sz w:val="28"/>
          <w:szCs w:val="28"/>
          <w:shd w:val="clear" w:color="auto" w:fill="FFFFFF"/>
        </w:rPr>
        <w:footnoteReference w:id="10"/>
      </w:r>
      <w:r w:rsidRPr="002A1EAE">
        <w:rPr>
          <w:rFonts w:ascii="Times New Roman" w:hAnsi="Times New Roman" w:cs="Times New Roman"/>
          <w:sz w:val="28"/>
          <w:szCs w:val="28"/>
          <w:lang w:eastAsia="ru-RU" w:bidi="ru-RU"/>
        </w:rPr>
        <w:t>.</w:t>
      </w:r>
      <w:r w:rsidRPr="002A1EAE">
        <w:rPr>
          <w:rFonts w:ascii="Times New Roman" w:hAnsi="Times New Roman" w:cs="Times New Roman"/>
          <w:sz w:val="28"/>
          <w:szCs w:val="28"/>
        </w:rPr>
        <w:t xml:space="preserve">  </w:t>
      </w:r>
    </w:p>
    <w:p w14:paraId="227F502E" w14:textId="452D1711" w:rsidR="00171791" w:rsidRPr="002A1EAE" w:rsidRDefault="00171791" w:rsidP="0045727F">
      <w:pPr>
        <w:pStyle w:val="12"/>
        <w:shd w:val="clear" w:color="auto" w:fill="auto"/>
        <w:spacing w:line="240" w:lineRule="auto"/>
        <w:ind w:firstLine="720"/>
        <w:rPr>
          <w:rFonts w:ascii="Times New Roman" w:hAnsi="Times New Roman" w:cs="Times New Roman"/>
          <w:sz w:val="28"/>
          <w:szCs w:val="28"/>
        </w:rPr>
      </w:pPr>
      <w:r w:rsidRPr="002A1EAE">
        <w:rPr>
          <w:rFonts w:ascii="Times New Roman" w:hAnsi="Times New Roman" w:cs="Times New Roman"/>
          <w:sz w:val="28"/>
          <w:szCs w:val="28"/>
        </w:rPr>
        <w:t xml:space="preserve">Как отмечает Б.Р. </w:t>
      </w:r>
      <w:proofErr w:type="spellStart"/>
      <w:r w:rsidRPr="002A1EAE">
        <w:rPr>
          <w:rFonts w:ascii="Times New Roman" w:hAnsi="Times New Roman" w:cs="Times New Roman"/>
          <w:sz w:val="28"/>
          <w:szCs w:val="28"/>
        </w:rPr>
        <w:t>Карабельников</w:t>
      </w:r>
      <w:proofErr w:type="spellEnd"/>
      <w:r w:rsidRPr="002A1EAE">
        <w:rPr>
          <w:rFonts w:ascii="Times New Roman" w:hAnsi="Times New Roman" w:cs="Times New Roman"/>
          <w:sz w:val="28"/>
          <w:szCs w:val="28"/>
        </w:rPr>
        <w:t>, тенденция к безусловному признанию обязательности исполнения арбитражного решения уже фактически вышла за рамки правовых механизмов, предусмотренных Нью-Йоркской конвенцией. Поскольку Конвенция не содержит императивной нормы об отказе в исполнении арбитражного решения, которое было отменено компетентной властью по месту вынесения, у суда, в который подано ходатайство о приведении в исполнение такого отмененного решения, все равно есть право его исполнить. Во многих странах сложилась достаточно устойчивая практика исполнения арбитражных решений, которые были отменены государственным судом по месту их вынесения. Такая практика основана на «</w:t>
      </w:r>
      <w:proofErr w:type="spellStart"/>
      <w:r w:rsidRPr="002A1EAE">
        <w:rPr>
          <w:rFonts w:ascii="Times New Roman" w:hAnsi="Times New Roman" w:cs="Times New Roman"/>
          <w:sz w:val="28"/>
          <w:szCs w:val="28"/>
        </w:rPr>
        <w:t>проарбитражном</w:t>
      </w:r>
      <w:proofErr w:type="spellEnd"/>
      <w:r w:rsidRPr="002A1EAE">
        <w:rPr>
          <w:rFonts w:ascii="Times New Roman" w:hAnsi="Times New Roman" w:cs="Times New Roman"/>
          <w:sz w:val="28"/>
          <w:szCs w:val="28"/>
        </w:rPr>
        <w:t>» подходе Нью-Йоркской конвенции, получившем свое дальнейшее развитие в нормах Европейской конвенции</w:t>
      </w:r>
      <w:r w:rsidRPr="002A1EAE">
        <w:rPr>
          <w:rStyle w:val="ab"/>
          <w:rFonts w:ascii="Times New Roman" w:hAnsi="Times New Roman" w:cs="Times New Roman"/>
          <w:color w:val="000000"/>
          <w:sz w:val="28"/>
          <w:szCs w:val="28"/>
          <w:shd w:val="clear" w:color="auto" w:fill="FFFFFF"/>
        </w:rPr>
        <w:footnoteReference w:id="11"/>
      </w:r>
      <w:r w:rsidRPr="002A1EAE">
        <w:rPr>
          <w:rFonts w:ascii="Times New Roman" w:hAnsi="Times New Roman" w:cs="Times New Roman"/>
          <w:sz w:val="28"/>
          <w:szCs w:val="28"/>
          <w:lang w:eastAsia="ru-RU" w:bidi="ru-RU"/>
        </w:rPr>
        <w:t>.</w:t>
      </w:r>
      <w:r w:rsidRPr="002A1EAE">
        <w:rPr>
          <w:rFonts w:ascii="Times New Roman" w:hAnsi="Times New Roman" w:cs="Times New Roman"/>
          <w:sz w:val="28"/>
          <w:szCs w:val="28"/>
        </w:rPr>
        <w:t xml:space="preserve"> </w:t>
      </w:r>
    </w:p>
    <w:p w14:paraId="7CC9A102" w14:textId="4B1A0919" w:rsidR="0045727F" w:rsidRPr="002A1EAE" w:rsidRDefault="0045727F" w:rsidP="0045727F">
      <w:pPr>
        <w:pStyle w:val="12"/>
        <w:shd w:val="clear" w:color="auto" w:fill="auto"/>
        <w:spacing w:line="240" w:lineRule="auto"/>
        <w:ind w:firstLine="720"/>
        <w:rPr>
          <w:rStyle w:val="s1"/>
          <w:b w:val="0"/>
          <w:bCs w:val="0"/>
          <w:sz w:val="28"/>
          <w:szCs w:val="28"/>
        </w:rPr>
      </w:pPr>
      <w:r w:rsidRPr="002A1EAE">
        <w:rPr>
          <w:rFonts w:ascii="Times New Roman" w:hAnsi="Times New Roman" w:cs="Times New Roman"/>
          <w:sz w:val="28"/>
          <w:szCs w:val="28"/>
        </w:rPr>
        <w:t xml:space="preserve">Иными словами, этот означает, что если, например, суд РК отменит </w:t>
      </w:r>
      <w:r w:rsidR="00DF23D9" w:rsidRPr="002A1EAE">
        <w:rPr>
          <w:rFonts w:ascii="Times New Roman" w:hAnsi="Times New Roman" w:cs="Times New Roman"/>
          <w:sz w:val="28"/>
          <w:szCs w:val="28"/>
        </w:rPr>
        <w:t xml:space="preserve">вынесенное казахстанским арбитражем </w:t>
      </w:r>
      <w:r w:rsidRPr="002A1EAE">
        <w:rPr>
          <w:rFonts w:ascii="Times New Roman" w:hAnsi="Times New Roman" w:cs="Times New Roman"/>
          <w:sz w:val="28"/>
          <w:szCs w:val="28"/>
        </w:rPr>
        <w:t>решение</w:t>
      </w:r>
      <w:r w:rsidR="00DF23D9" w:rsidRPr="002A1EAE">
        <w:rPr>
          <w:rFonts w:ascii="Times New Roman" w:hAnsi="Times New Roman" w:cs="Times New Roman"/>
          <w:sz w:val="28"/>
          <w:szCs w:val="28"/>
        </w:rPr>
        <w:t xml:space="preserve"> на основании того, что сторона представит суду </w:t>
      </w:r>
      <w:r w:rsidR="00DF23D9" w:rsidRPr="002A1EAE">
        <w:rPr>
          <w:rStyle w:val="s1"/>
          <w:b w:val="0"/>
          <w:bCs w:val="0"/>
          <w:sz w:val="28"/>
          <w:szCs w:val="28"/>
        </w:rPr>
        <w:t xml:space="preserve">доказательства о том, что </w:t>
      </w:r>
      <w:r w:rsidR="00DF23D9" w:rsidRPr="002A1EAE">
        <w:rPr>
          <w:rFonts w:ascii="Times New Roman" w:hAnsi="Times New Roman" w:cs="Times New Roman"/>
          <w:sz w:val="28"/>
          <w:szCs w:val="28"/>
        </w:rPr>
        <w:t>после вынесения решения ей</w:t>
      </w:r>
      <w:r w:rsidR="00DF23D9" w:rsidRPr="002A1EAE">
        <w:rPr>
          <w:rFonts w:ascii="Times New Roman" w:hAnsi="Times New Roman" w:cs="Times New Roman"/>
          <w:b/>
          <w:bCs/>
          <w:sz w:val="28"/>
          <w:szCs w:val="28"/>
        </w:rPr>
        <w:t xml:space="preserve"> </w:t>
      </w:r>
      <w:r w:rsidR="00DF23D9" w:rsidRPr="002A1EAE">
        <w:rPr>
          <w:rStyle w:val="s1"/>
          <w:b w:val="0"/>
          <w:bCs w:val="0"/>
          <w:sz w:val="28"/>
          <w:szCs w:val="28"/>
        </w:rPr>
        <w:t xml:space="preserve">стало известно о наличии оснований для отвода арбитра, установленных настоящим </w:t>
      </w:r>
      <w:r w:rsidR="00DF23D9" w:rsidRPr="002A1EAE">
        <w:rPr>
          <w:rFonts w:ascii="Times New Roman" w:hAnsi="Times New Roman" w:cs="Times New Roman"/>
          <w:sz w:val="28"/>
          <w:szCs w:val="28"/>
        </w:rPr>
        <w:t>Законом</w:t>
      </w:r>
      <w:r w:rsidR="00DF23D9" w:rsidRPr="002A1EAE">
        <w:rPr>
          <w:rStyle w:val="s1"/>
          <w:b w:val="0"/>
          <w:bCs w:val="0"/>
          <w:sz w:val="28"/>
          <w:szCs w:val="28"/>
        </w:rPr>
        <w:t xml:space="preserve">, возникших до вынесения решения, то такое решение тем не менее может быть принудительно исполнено в странах, являющихся участницами Европейской конвенции, в соответствии с </w:t>
      </w:r>
      <w:r w:rsidR="00DF23D9" w:rsidRPr="002A1EAE">
        <w:rPr>
          <w:rFonts w:ascii="Times New Roman" w:hAnsi="Times New Roman" w:cs="Times New Roman"/>
          <w:sz w:val="28"/>
          <w:szCs w:val="28"/>
          <w:shd w:val="clear" w:color="auto" w:fill="FFFFFF"/>
        </w:rPr>
        <w:t xml:space="preserve">п. 2 ст. 9 Европейской конвенции, </w:t>
      </w:r>
      <w:r w:rsidR="00DF23D9" w:rsidRPr="002A1EAE">
        <w:rPr>
          <w:rStyle w:val="s1"/>
          <w:b w:val="0"/>
          <w:bCs w:val="0"/>
          <w:sz w:val="28"/>
          <w:szCs w:val="28"/>
        </w:rPr>
        <w:t>поскольку такое основание не предусмотрено в Нью-Йоркской конвенции.</w:t>
      </w:r>
    </w:p>
    <w:p w14:paraId="4B7B32C8" w14:textId="02728923" w:rsidR="0072708D" w:rsidRPr="002A1EAE" w:rsidRDefault="0072708D" w:rsidP="0045727F">
      <w:pPr>
        <w:pStyle w:val="12"/>
        <w:shd w:val="clear" w:color="auto" w:fill="auto"/>
        <w:spacing w:line="240" w:lineRule="auto"/>
        <w:ind w:firstLine="720"/>
        <w:rPr>
          <w:rFonts w:ascii="Times New Roman" w:hAnsi="Times New Roman" w:cs="Times New Roman"/>
          <w:sz w:val="28"/>
          <w:szCs w:val="28"/>
        </w:rPr>
      </w:pPr>
      <w:r w:rsidRPr="002A1EAE">
        <w:rPr>
          <w:rStyle w:val="s1"/>
          <w:b w:val="0"/>
          <w:bCs w:val="0"/>
          <w:sz w:val="28"/>
          <w:szCs w:val="28"/>
        </w:rPr>
        <w:t xml:space="preserve">Обращаем внимание </w:t>
      </w:r>
      <w:r w:rsidR="008B3E66" w:rsidRPr="002A1EAE">
        <w:rPr>
          <w:rStyle w:val="s1"/>
          <w:b w:val="0"/>
          <w:bCs w:val="0"/>
          <w:sz w:val="28"/>
          <w:szCs w:val="28"/>
        </w:rPr>
        <w:t xml:space="preserve">разработчиков проекта </w:t>
      </w:r>
      <w:r w:rsidRPr="002A1EAE">
        <w:rPr>
          <w:rStyle w:val="s1"/>
          <w:b w:val="0"/>
          <w:bCs w:val="0"/>
          <w:sz w:val="28"/>
          <w:szCs w:val="28"/>
        </w:rPr>
        <w:t xml:space="preserve">на то, что разъяснение указанных особенностей применения судами основания для отказа в выдаче исполнительного листа, предусмотренного в абзаце девятом подпункта 1) п. 1 ст. 57 Закона об арбитраже и </w:t>
      </w:r>
      <w:r w:rsidRPr="002A1EAE">
        <w:rPr>
          <w:rFonts w:ascii="Times New Roman" w:hAnsi="Times New Roman" w:cs="Times New Roman"/>
          <w:bCs/>
          <w:iCs/>
          <w:sz w:val="28"/>
          <w:szCs w:val="28"/>
        </w:rPr>
        <w:t xml:space="preserve">абзаце восьмом </w:t>
      </w:r>
      <w:r w:rsidRPr="002A1EAE">
        <w:rPr>
          <w:rFonts w:ascii="Times New Roman" w:hAnsi="Times New Roman" w:cs="Times New Roman"/>
          <w:bCs/>
          <w:sz w:val="28"/>
          <w:szCs w:val="28"/>
        </w:rPr>
        <w:t>подпункта 1) п. 1 ст. 255 ГПК, приведено в п. 45 Нормативного постановления Верховного Суда.</w:t>
      </w:r>
    </w:p>
    <w:p w14:paraId="44E35F3F" w14:textId="77777777" w:rsidR="00171791" w:rsidRPr="002A1EAE" w:rsidRDefault="00171791" w:rsidP="001C45C3">
      <w:pPr>
        <w:spacing w:after="0" w:line="240" w:lineRule="auto"/>
        <w:ind w:firstLine="720"/>
        <w:jc w:val="both"/>
        <w:rPr>
          <w:rStyle w:val="s1"/>
          <w:b w:val="0"/>
          <w:bCs w:val="0"/>
          <w:sz w:val="28"/>
          <w:szCs w:val="28"/>
        </w:rPr>
      </w:pPr>
    </w:p>
    <w:p w14:paraId="5D964181" w14:textId="04133AD9" w:rsidR="007E12B3" w:rsidRPr="002A1EAE" w:rsidRDefault="001C45C3" w:rsidP="001C45C3">
      <w:pPr>
        <w:spacing w:after="0" w:line="240" w:lineRule="auto"/>
        <w:ind w:firstLine="720"/>
        <w:jc w:val="both"/>
        <w:rPr>
          <w:rFonts w:ascii="Times New Roman" w:hAnsi="Times New Roman" w:cs="Times New Roman"/>
          <w:sz w:val="28"/>
          <w:szCs w:val="28"/>
        </w:rPr>
      </w:pPr>
      <w:r w:rsidRPr="002A1EAE">
        <w:rPr>
          <w:rStyle w:val="s1"/>
          <w:b w:val="0"/>
          <w:bCs w:val="0"/>
          <w:sz w:val="28"/>
          <w:szCs w:val="28"/>
        </w:rPr>
        <w:t>1.</w:t>
      </w:r>
      <w:r w:rsidR="00445919" w:rsidRPr="002A1EAE">
        <w:rPr>
          <w:rStyle w:val="s1"/>
          <w:b w:val="0"/>
          <w:bCs w:val="0"/>
          <w:sz w:val="28"/>
          <w:szCs w:val="28"/>
        </w:rPr>
        <w:t>3</w:t>
      </w:r>
      <w:r w:rsidRPr="002A1EAE">
        <w:rPr>
          <w:rStyle w:val="s1"/>
          <w:b w:val="0"/>
          <w:bCs w:val="0"/>
          <w:sz w:val="28"/>
          <w:szCs w:val="28"/>
        </w:rPr>
        <w:t>. Не выдерживает никакой критики предложение об изложении подпункта</w:t>
      </w:r>
      <w:r w:rsidRPr="002A1EAE">
        <w:rPr>
          <w:rFonts w:ascii="Times New Roman" w:hAnsi="Times New Roman" w:cs="Times New Roman"/>
          <w:sz w:val="28"/>
          <w:szCs w:val="28"/>
        </w:rPr>
        <w:t xml:space="preserve"> 2) части первой статьи 255 ГПК в новой редакции следующего содержания:</w:t>
      </w:r>
    </w:p>
    <w:p w14:paraId="235A30D2" w14:textId="2E85A3FB" w:rsidR="001C45C3" w:rsidRPr="002A1EAE" w:rsidRDefault="001C45C3" w:rsidP="001C45C3">
      <w:pPr>
        <w:widowControl w:val="0"/>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sz w:val="28"/>
          <w:szCs w:val="28"/>
        </w:rPr>
        <w:t>«2) суд установит, что</w:t>
      </w:r>
      <w:r w:rsidRPr="002A1EAE">
        <w:rPr>
          <w:rFonts w:ascii="Times New Roman" w:hAnsi="Times New Roman" w:cs="Times New Roman"/>
          <w:sz w:val="28"/>
          <w:szCs w:val="28"/>
          <w:lang w:val="kk-KZ"/>
        </w:rPr>
        <w:t>:</w:t>
      </w:r>
      <w:r w:rsidRPr="002A1EAE">
        <w:rPr>
          <w:rFonts w:ascii="Times New Roman" w:hAnsi="Times New Roman" w:cs="Times New Roman"/>
          <w:b/>
          <w:bCs/>
          <w:sz w:val="28"/>
          <w:szCs w:val="28"/>
        </w:rPr>
        <w:t xml:space="preserve"> </w:t>
      </w:r>
    </w:p>
    <w:p w14:paraId="37844FFC" w14:textId="200EFEDF" w:rsidR="001C45C3" w:rsidRPr="002A1EAE" w:rsidRDefault="001C45C3" w:rsidP="001C45C3">
      <w:pPr>
        <w:widowControl w:val="0"/>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b/>
          <w:bCs/>
          <w:sz w:val="28"/>
          <w:szCs w:val="28"/>
        </w:rPr>
        <w:lastRenderedPageBreak/>
        <w:t>…..</w:t>
      </w:r>
    </w:p>
    <w:p w14:paraId="35CDF9F7" w14:textId="77777777" w:rsidR="001C45C3" w:rsidRPr="002A1EAE" w:rsidRDefault="001C45C3" w:rsidP="001C45C3">
      <w:pPr>
        <w:widowControl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арбитражное соглашение, подчиненное законодательству Республики Казахстан, заключено с нарушением требований, установленных Законом Республики Казахстан «Об арбитраже»;</w:t>
      </w:r>
    </w:p>
    <w:p w14:paraId="792881E1" w14:textId="77777777" w:rsidR="001C45C3" w:rsidRPr="002A1EAE" w:rsidRDefault="001C45C3" w:rsidP="001C45C3">
      <w:pPr>
        <w:widowControl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арбитражное решение вынесено арбитром, в отношении которого ранее судом вынесено решение об отводе. </w:t>
      </w:r>
    </w:p>
    <w:p w14:paraId="2F3AF298" w14:textId="24DFE428" w:rsidR="001C45C3" w:rsidRPr="002A1EAE" w:rsidRDefault="001C45C3" w:rsidP="00AB34FF">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w:t>
      </w:r>
      <w:r w:rsidR="00AB34FF" w:rsidRPr="002A1EAE">
        <w:rPr>
          <w:rFonts w:ascii="Times New Roman" w:hAnsi="Times New Roman" w:cs="Times New Roman"/>
          <w:sz w:val="28"/>
          <w:szCs w:val="28"/>
        </w:rPr>
        <w:t>.</w:t>
      </w:r>
    </w:p>
    <w:p w14:paraId="05A67363" w14:textId="76808CD4" w:rsidR="00C92250" w:rsidRPr="002A1EAE" w:rsidRDefault="00C92250" w:rsidP="00C92250">
      <w:pPr>
        <w:spacing w:after="0" w:line="240" w:lineRule="auto"/>
        <w:ind w:firstLine="720"/>
        <w:jc w:val="both"/>
        <w:rPr>
          <w:rStyle w:val="s1"/>
          <w:b w:val="0"/>
          <w:bCs w:val="0"/>
          <w:sz w:val="28"/>
          <w:szCs w:val="28"/>
        </w:rPr>
      </w:pPr>
      <w:r w:rsidRPr="002A1EAE">
        <w:rPr>
          <w:rStyle w:val="s1"/>
          <w:b w:val="0"/>
          <w:bCs w:val="0"/>
          <w:sz w:val="28"/>
          <w:szCs w:val="28"/>
        </w:rPr>
        <w:t>Кроме того, предлагает</w:t>
      </w:r>
      <w:r w:rsidR="008B3E66" w:rsidRPr="002A1EAE">
        <w:rPr>
          <w:rStyle w:val="s1"/>
          <w:b w:val="0"/>
          <w:bCs w:val="0"/>
          <w:sz w:val="28"/>
          <w:szCs w:val="28"/>
        </w:rPr>
        <w:t>ся</w:t>
      </w:r>
      <w:r w:rsidRPr="002A1EAE">
        <w:rPr>
          <w:rStyle w:val="s1"/>
          <w:b w:val="0"/>
          <w:bCs w:val="0"/>
          <w:sz w:val="28"/>
          <w:szCs w:val="28"/>
        </w:rPr>
        <w:t xml:space="preserve"> также дополнить </w:t>
      </w:r>
      <w:r w:rsidRPr="002A1EAE">
        <w:rPr>
          <w:rFonts w:ascii="Times New Roman" w:hAnsi="Times New Roman" w:cs="Times New Roman"/>
          <w:sz w:val="28"/>
          <w:szCs w:val="28"/>
        </w:rPr>
        <w:t xml:space="preserve">пункт 2 статьи 52 Закона об арбитраже новым подпунктом 3) </w:t>
      </w:r>
      <w:r w:rsidRPr="002A1EAE">
        <w:rPr>
          <w:rStyle w:val="s1"/>
          <w:b w:val="0"/>
          <w:bCs w:val="0"/>
          <w:sz w:val="28"/>
          <w:szCs w:val="28"/>
        </w:rPr>
        <w:t>аналогичного содержания:</w:t>
      </w:r>
    </w:p>
    <w:p w14:paraId="5DA556A9" w14:textId="77777777" w:rsidR="00C92250" w:rsidRPr="002A1EAE" w:rsidRDefault="00C92250" w:rsidP="00C92250">
      <w:pPr>
        <w:spacing w:after="0" w:line="240" w:lineRule="auto"/>
        <w:ind w:firstLine="720"/>
        <w:jc w:val="both"/>
        <w:rPr>
          <w:rStyle w:val="s1"/>
          <w:b w:val="0"/>
          <w:bCs w:val="0"/>
          <w:sz w:val="28"/>
          <w:szCs w:val="28"/>
        </w:rPr>
      </w:pPr>
      <w:r w:rsidRPr="002A1EAE">
        <w:rPr>
          <w:rStyle w:val="s1"/>
          <w:b w:val="0"/>
          <w:bCs w:val="0"/>
          <w:sz w:val="28"/>
          <w:szCs w:val="28"/>
        </w:rPr>
        <w:t xml:space="preserve">«1. Для отмены арбитражного решения судом сторона, заявляющая ходатайство об отмене, должна представить доказательства о том, что </w:t>
      </w:r>
      <w:r w:rsidRPr="002A1EAE">
        <w:rPr>
          <w:rFonts w:ascii="Times New Roman" w:hAnsi="Times New Roman" w:cs="Times New Roman"/>
          <w:sz w:val="28"/>
          <w:szCs w:val="28"/>
        </w:rPr>
        <w:t>после вынесения решения ей</w:t>
      </w:r>
      <w:r w:rsidRPr="002A1EAE">
        <w:rPr>
          <w:rFonts w:ascii="Times New Roman" w:hAnsi="Times New Roman" w:cs="Times New Roman"/>
          <w:b/>
          <w:bCs/>
          <w:sz w:val="28"/>
          <w:szCs w:val="28"/>
        </w:rPr>
        <w:t xml:space="preserve"> </w:t>
      </w:r>
      <w:r w:rsidRPr="002A1EAE">
        <w:rPr>
          <w:rStyle w:val="s1"/>
          <w:b w:val="0"/>
          <w:bCs w:val="0"/>
          <w:sz w:val="28"/>
          <w:szCs w:val="28"/>
        </w:rPr>
        <w:t xml:space="preserve">стало известно о наличии оснований для отвода арбитра, установленных настоящим </w:t>
      </w:r>
      <w:r w:rsidRPr="002A1EAE">
        <w:rPr>
          <w:rFonts w:ascii="Times New Roman" w:hAnsi="Times New Roman" w:cs="Times New Roman"/>
          <w:sz w:val="28"/>
          <w:szCs w:val="28"/>
        </w:rPr>
        <w:t>Законом</w:t>
      </w:r>
      <w:r w:rsidRPr="002A1EAE">
        <w:rPr>
          <w:rStyle w:val="s1"/>
          <w:b w:val="0"/>
          <w:bCs w:val="0"/>
          <w:sz w:val="28"/>
          <w:szCs w:val="28"/>
        </w:rPr>
        <w:t>, возникших до вынесения решения».</w:t>
      </w:r>
    </w:p>
    <w:p w14:paraId="124DDB04" w14:textId="3DBC2A94" w:rsidR="00C92250" w:rsidRPr="002A1EAE" w:rsidRDefault="00C92250" w:rsidP="00C92250">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Однако подобное расширение перечня оснований противоречит не только </w:t>
      </w:r>
      <w:r w:rsidRPr="002A1EAE">
        <w:rPr>
          <w:rStyle w:val="s1"/>
          <w:b w:val="0"/>
          <w:bCs w:val="0"/>
          <w:sz w:val="28"/>
          <w:szCs w:val="28"/>
        </w:rPr>
        <w:t>международным конвенциям, но и самому Закону об арбитраже, и ГПК, а также является необоснованным.</w:t>
      </w:r>
      <w:r w:rsidRPr="002A1EAE">
        <w:rPr>
          <w:rFonts w:ascii="Times New Roman" w:hAnsi="Times New Roman" w:cs="Times New Roman"/>
          <w:sz w:val="28"/>
          <w:szCs w:val="28"/>
        </w:rPr>
        <w:t xml:space="preserve"> </w:t>
      </w:r>
    </w:p>
    <w:p w14:paraId="691C1E19" w14:textId="529B31A8" w:rsidR="003216B0" w:rsidRPr="002A1EAE" w:rsidRDefault="003216B0" w:rsidP="00C92250">
      <w:pPr>
        <w:spacing w:after="0" w:line="240" w:lineRule="auto"/>
        <w:ind w:firstLine="720"/>
        <w:jc w:val="both"/>
        <w:rPr>
          <w:rStyle w:val="s1"/>
          <w:b w:val="0"/>
          <w:bCs w:val="0"/>
          <w:sz w:val="28"/>
          <w:szCs w:val="28"/>
        </w:rPr>
      </w:pPr>
      <w:r w:rsidRPr="002A1EAE">
        <w:rPr>
          <w:rStyle w:val="s1"/>
          <w:b w:val="0"/>
          <w:bCs w:val="0"/>
          <w:sz w:val="28"/>
          <w:szCs w:val="28"/>
        </w:rPr>
        <w:t>Во-первых, предложение о расширении перечня оснований для отказа в принудительном исполнении арбитражного решения, а также для отмены арбитражного решения противоречит не только Типовому закону ЮНСИТРАЛ, но и Нью-Йоркской и Европейской конвенциям</w:t>
      </w:r>
      <w:r w:rsidR="00C92250" w:rsidRPr="002A1EAE">
        <w:rPr>
          <w:rStyle w:val="s1"/>
          <w:b w:val="0"/>
          <w:bCs w:val="0"/>
          <w:sz w:val="28"/>
          <w:szCs w:val="28"/>
        </w:rPr>
        <w:t>, которые не надел</w:t>
      </w:r>
      <w:r w:rsidR="00450879" w:rsidRPr="002A1EAE">
        <w:rPr>
          <w:rStyle w:val="s1"/>
          <w:b w:val="0"/>
          <w:bCs w:val="0"/>
          <w:sz w:val="28"/>
          <w:szCs w:val="28"/>
        </w:rPr>
        <w:t>я</w:t>
      </w:r>
      <w:r w:rsidR="00C92250" w:rsidRPr="002A1EAE">
        <w:rPr>
          <w:rStyle w:val="s1"/>
          <w:b w:val="0"/>
          <w:bCs w:val="0"/>
          <w:sz w:val="28"/>
          <w:szCs w:val="28"/>
        </w:rPr>
        <w:t xml:space="preserve">ют суд правом </w:t>
      </w:r>
      <w:r w:rsidR="00C92250" w:rsidRPr="002A1EAE">
        <w:rPr>
          <w:rStyle w:val="s1"/>
          <w:b w:val="0"/>
          <w:bCs w:val="0"/>
          <w:sz w:val="28"/>
          <w:szCs w:val="28"/>
          <w:lang w:val="en-US"/>
        </w:rPr>
        <w:t>ex</w:t>
      </w:r>
      <w:r w:rsidR="00C92250" w:rsidRPr="002A1EAE">
        <w:rPr>
          <w:rStyle w:val="s1"/>
          <w:b w:val="0"/>
          <w:bCs w:val="0"/>
          <w:sz w:val="28"/>
          <w:szCs w:val="28"/>
        </w:rPr>
        <w:t xml:space="preserve"> </w:t>
      </w:r>
      <w:r w:rsidR="00C92250" w:rsidRPr="002A1EAE">
        <w:rPr>
          <w:rStyle w:val="s1"/>
          <w:b w:val="0"/>
          <w:bCs w:val="0"/>
          <w:sz w:val="28"/>
          <w:szCs w:val="28"/>
          <w:lang w:val="en-US"/>
        </w:rPr>
        <w:t>officio</w:t>
      </w:r>
      <w:r w:rsidR="00C92250" w:rsidRPr="002A1EAE">
        <w:rPr>
          <w:rStyle w:val="s1"/>
          <w:b w:val="0"/>
          <w:bCs w:val="0"/>
          <w:sz w:val="28"/>
          <w:szCs w:val="28"/>
        </w:rPr>
        <w:t xml:space="preserve"> отменять арбитражное решение или отказывать в его принудительном исполнении по указанным основаниям</w:t>
      </w:r>
      <w:r w:rsidRPr="002A1EAE">
        <w:rPr>
          <w:rStyle w:val="s1"/>
          <w:b w:val="0"/>
          <w:bCs w:val="0"/>
          <w:sz w:val="28"/>
          <w:szCs w:val="28"/>
        </w:rPr>
        <w:t>.</w:t>
      </w:r>
    </w:p>
    <w:p w14:paraId="37358596" w14:textId="3CA78B44" w:rsidR="00311828" w:rsidRPr="002A1EAE" w:rsidRDefault="00C92250" w:rsidP="00C92250">
      <w:pPr>
        <w:spacing w:after="0" w:line="240" w:lineRule="auto"/>
        <w:ind w:firstLine="720"/>
        <w:jc w:val="both"/>
        <w:rPr>
          <w:rStyle w:val="s1"/>
          <w:b w:val="0"/>
          <w:bCs w:val="0"/>
          <w:sz w:val="28"/>
          <w:szCs w:val="28"/>
        </w:rPr>
      </w:pPr>
      <w:r w:rsidRPr="002A1EAE">
        <w:rPr>
          <w:rStyle w:val="s1"/>
          <w:b w:val="0"/>
          <w:bCs w:val="0"/>
          <w:sz w:val="28"/>
          <w:szCs w:val="28"/>
        </w:rPr>
        <w:t>Во-вторых, что касается такого дополнительного основания, как «</w:t>
      </w:r>
      <w:r w:rsidRPr="002A1EAE">
        <w:rPr>
          <w:rFonts w:ascii="Times New Roman" w:hAnsi="Times New Roman" w:cs="Times New Roman"/>
          <w:sz w:val="28"/>
          <w:szCs w:val="28"/>
        </w:rPr>
        <w:t>арбитражное соглашение, подчиненное законодательству Республики Казахстан, заключено с нарушением требований, установленных Законом Республики Казахстан «Об арбитраже», то</w:t>
      </w:r>
      <w:r w:rsidRPr="002A1EAE">
        <w:rPr>
          <w:rStyle w:val="s1"/>
          <w:b w:val="0"/>
          <w:bCs w:val="0"/>
          <w:sz w:val="28"/>
          <w:szCs w:val="28"/>
        </w:rPr>
        <w:t xml:space="preserve"> Закон об арбитраже и ГПК </w:t>
      </w:r>
      <w:r w:rsidR="00311828" w:rsidRPr="002A1EAE">
        <w:rPr>
          <w:rStyle w:val="s1"/>
          <w:b w:val="0"/>
          <w:bCs w:val="0"/>
          <w:sz w:val="28"/>
          <w:szCs w:val="28"/>
        </w:rPr>
        <w:t xml:space="preserve">в соответствии с Типовым законом ЮНСИТРАЛ, Нью-Йоркской и Европейской конвенциями </w:t>
      </w:r>
      <w:r w:rsidRPr="002A1EAE">
        <w:rPr>
          <w:rStyle w:val="s1"/>
          <w:b w:val="0"/>
          <w:bCs w:val="0"/>
          <w:sz w:val="28"/>
          <w:szCs w:val="28"/>
        </w:rPr>
        <w:t xml:space="preserve">уже предусматривают такое основание для отмены арбитражного решения. </w:t>
      </w:r>
    </w:p>
    <w:p w14:paraId="2C7EEDF6" w14:textId="77777777" w:rsidR="00445919" w:rsidRPr="002A1EAE" w:rsidRDefault="00C92250" w:rsidP="00C92250">
      <w:pPr>
        <w:spacing w:after="0" w:line="240" w:lineRule="auto"/>
        <w:ind w:firstLine="720"/>
        <w:jc w:val="both"/>
        <w:rPr>
          <w:rFonts w:ascii="Times New Roman" w:hAnsi="Times New Roman" w:cs="Times New Roman"/>
          <w:sz w:val="28"/>
          <w:szCs w:val="28"/>
        </w:rPr>
      </w:pPr>
      <w:r w:rsidRPr="002A1EAE">
        <w:rPr>
          <w:rStyle w:val="s1"/>
          <w:b w:val="0"/>
          <w:bCs w:val="0"/>
          <w:sz w:val="28"/>
          <w:szCs w:val="28"/>
        </w:rPr>
        <w:t xml:space="preserve">Так согласно абзацу второму подпункта 1) п. 1 ст. 57 Закона об арбитраже, абзацу второму подпункта 1) п. 1 ст. 255 ГПК суд отказывает в выдаче исполнительного листа если, сторона, против которой было принято арбитражное решение, представит в суд доказательства того, что </w:t>
      </w:r>
      <w:r w:rsidR="00311828" w:rsidRPr="002A1EAE">
        <w:rPr>
          <w:rFonts w:ascii="Times New Roman" w:hAnsi="Times New Roman" w:cs="Times New Roman"/>
          <w:sz w:val="28"/>
          <w:szCs w:val="28"/>
        </w:rPr>
        <w:t xml:space="preserve">арбитражное соглашение недействительно по законам государства, которым стороны его подчинили, а при отсутствии такого указания – по закону страны, где решение было вынесено. Аналогичное основание предусмотрено в подпункте 2) п. 1 ст. 52 Закона об арбитраже для отмены арбитражного решения. </w:t>
      </w:r>
    </w:p>
    <w:p w14:paraId="295351A8" w14:textId="26E77DAE" w:rsidR="00C92250" w:rsidRPr="002A1EAE" w:rsidRDefault="00311828" w:rsidP="00C92250">
      <w:pPr>
        <w:spacing w:after="0" w:line="240" w:lineRule="auto"/>
        <w:ind w:firstLine="720"/>
        <w:jc w:val="both"/>
        <w:rPr>
          <w:rStyle w:val="s1"/>
          <w:b w:val="0"/>
          <w:bCs w:val="0"/>
          <w:sz w:val="28"/>
          <w:szCs w:val="28"/>
        </w:rPr>
      </w:pPr>
      <w:r w:rsidRPr="002A1EAE">
        <w:rPr>
          <w:rFonts w:ascii="Times New Roman" w:hAnsi="Times New Roman" w:cs="Times New Roman"/>
          <w:sz w:val="28"/>
          <w:szCs w:val="28"/>
        </w:rPr>
        <w:t xml:space="preserve">При этом данное основание подлежит доказыванию стороной, а не </w:t>
      </w:r>
      <w:r w:rsidR="00445919" w:rsidRPr="002A1EAE">
        <w:rPr>
          <w:rFonts w:ascii="Times New Roman" w:hAnsi="Times New Roman" w:cs="Times New Roman"/>
          <w:sz w:val="28"/>
          <w:szCs w:val="28"/>
        </w:rPr>
        <w:t>установлению</w:t>
      </w:r>
      <w:r w:rsidRPr="002A1EAE">
        <w:rPr>
          <w:rFonts w:ascii="Times New Roman" w:hAnsi="Times New Roman" w:cs="Times New Roman"/>
          <w:sz w:val="28"/>
          <w:szCs w:val="28"/>
        </w:rPr>
        <w:t xml:space="preserve"> судом </w:t>
      </w:r>
      <w:r w:rsidRPr="002A1EAE">
        <w:rPr>
          <w:rStyle w:val="s1"/>
          <w:b w:val="0"/>
          <w:bCs w:val="0"/>
          <w:sz w:val="28"/>
          <w:szCs w:val="28"/>
          <w:lang w:val="en-US"/>
        </w:rPr>
        <w:t>ex</w:t>
      </w:r>
      <w:r w:rsidRPr="002A1EAE">
        <w:rPr>
          <w:rStyle w:val="s1"/>
          <w:b w:val="0"/>
          <w:bCs w:val="0"/>
          <w:sz w:val="28"/>
          <w:szCs w:val="28"/>
        </w:rPr>
        <w:t xml:space="preserve"> </w:t>
      </w:r>
      <w:r w:rsidRPr="002A1EAE">
        <w:rPr>
          <w:rStyle w:val="s1"/>
          <w:b w:val="0"/>
          <w:bCs w:val="0"/>
          <w:sz w:val="28"/>
          <w:szCs w:val="28"/>
          <w:lang w:val="en-US"/>
        </w:rPr>
        <w:t>officio</w:t>
      </w:r>
      <w:r w:rsidRPr="002A1EAE">
        <w:rPr>
          <w:rStyle w:val="s1"/>
          <w:b w:val="0"/>
          <w:bCs w:val="0"/>
          <w:sz w:val="28"/>
          <w:szCs w:val="28"/>
        </w:rPr>
        <w:t>, как это предлагает</w:t>
      </w:r>
      <w:r w:rsidR="008B3E66" w:rsidRPr="002A1EAE">
        <w:rPr>
          <w:rStyle w:val="s1"/>
          <w:b w:val="0"/>
          <w:bCs w:val="0"/>
          <w:sz w:val="28"/>
          <w:szCs w:val="28"/>
        </w:rPr>
        <w:t>ся авторами проекта</w:t>
      </w:r>
      <w:r w:rsidRPr="002A1EAE">
        <w:rPr>
          <w:rStyle w:val="s1"/>
          <w:b w:val="0"/>
          <w:bCs w:val="0"/>
          <w:sz w:val="28"/>
          <w:szCs w:val="28"/>
        </w:rPr>
        <w:t>.</w:t>
      </w:r>
      <w:r w:rsidRPr="002A1EAE">
        <w:rPr>
          <w:rFonts w:ascii="Times New Roman" w:hAnsi="Times New Roman" w:cs="Times New Roman"/>
          <w:sz w:val="28"/>
          <w:szCs w:val="28"/>
        </w:rPr>
        <w:t xml:space="preserve"> </w:t>
      </w:r>
      <w:r w:rsidR="00C92250" w:rsidRPr="002A1EAE">
        <w:rPr>
          <w:rStyle w:val="s1"/>
          <w:b w:val="0"/>
          <w:bCs w:val="0"/>
          <w:sz w:val="28"/>
          <w:szCs w:val="28"/>
        </w:rPr>
        <w:t xml:space="preserve"> </w:t>
      </w:r>
    </w:p>
    <w:p w14:paraId="0EAEA30E" w14:textId="77777777" w:rsidR="00942FE0" w:rsidRPr="002A1EAE" w:rsidRDefault="00C92250" w:rsidP="00942FE0">
      <w:pPr>
        <w:spacing w:after="0" w:line="240" w:lineRule="auto"/>
        <w:ind w:firstLine="720"/>
        <w:jc w:val="both"/>
        <w:rPr>
          <w:rFonts w:ascii="Times New Roman" w:hAnsi="Times New Roman" w:cs="Times New Roman"/>
          <w:sz w:val="28"/>
          <w:szCs w:val="28"/>
        </w:rPr>
      </w:pPr>
      <w:r w:rsidRPr="002A1EAE">
        <w:rPr>
          <w:rStyle w:val="s1"/>
          <w:b w:val="0"/>
          <w:bCs w:val="0"/>
          <w:sz w:val="28"/>
          <w:szCs w:val="28"/>
        </w:rPr>
        <w:t xml:space="preserve">В-третьих, </w:t>
      </w:r>
      <w:r w:rsidR="00EE603B" w:rsidRPr="002A1EAE">
        <w:rPr>
          <w:rStyle w:val="s1"/>
          <w:b w:val="0"/>
          <w:bCs w:val="0"/>
          <w:sz w:val="28"/>
          <w:szCs w:val="28"/>
        </w:rPr>
        <w:t>предложение о</w:t>
      </w:r>
      <w:r w:rsidR="00E929A0" w:rsidRPr="002A1EAE">
        <w:rPr>
          <w:rStyle w:val="s1"/>
          <w:b w:val="0"/>
          <w:bCs w:val="0"/>
          <w:sz w:val="28"/>
          <w:szCs w:val="28"/>
        </w:rPr>
        <w:t xml:space="preserve"> введении такого дополнительного основания </w:t>
      </w:r>
      <w:r w:rsidR="00942FE0" w:rsidRPr="002A1EAE">
        <w:rPr>
          <w:rStyle w:val="s1"/>
          <w:b w:val="0"/>
          <w:bCs w:val="0"/>
          <w:sz w:val="28"/>
          <w:szCs w:val="28"/>
        </w:rPr>
        <w:t>для</w:t>
      </w:r>
      <w:r w:rsidR="00E929A0" w:rsidRPr="002A1EAE">
        <w:rPr>
          <w:rStyle w:val="s1"/>
          <w:b w:val="0"/>
          <w:bCs w:val="0"/>
          <w:sz w:val="28"/>
          <w:szCs w:val="28"/>
        </w:rPr>
        <w:t xml:space="preserve"> отмен</w:t>
      </w:r>
      <w:r w:rsidR="00942FE0" w:rsidRPr="002A1EAE">
        <w:rPr>
          <w:rStyle w:val="s1"/>
          <w:b w:val="0"/>
          <w:bCs w:val="0"/>
          <w:sz w:val="28"/>
          <w:szCs w:val="28"/>
        </w:rPr>
        <w:t>ы</w:t>
      </w:r>
      <w:r w:rsidR="00E929A0" w:rsidRPr="002A1EAE">
        <w:rPr>
          <w:rStyle w:val="s1"/>
          <w:b w:val="0"/>
          <w:bCs w:val="0"/>
          <w:sz w:val="28"/>
          <w:szCs w:val="28"/>
        </w:rPr>
        <w:t xml:space="preserve"> арбитражного решения, а также основания для отказа в выдаче исполнительного листа, как «</w:t>
      </w:r>
      <w:r w:rsidR="00EE603B" w:rsidRPr="002A1EAE">
        <w:rPr>
          <w:rFonts w:ascii="Times New Roman" w:hAnsi="Times New Roman" w:cs="Times New Roman"/>
          <w:sz w:val="28"/>
          <w:szCs w:val="28"/>
        </w:rPr>
        <w:t xml:space="preserve">арбитражное решение вынесено арбитром, в </w:t>
      </w:r>
      <w:r w:rsidR="00EE603B" w:rsidRPr="002A1EAE">
        <w:rPr>
          <w:rFonts w:ascii="Times New Roman" w:hAnsi="Times New Roman" w:cs="Times New Roman"/>
          <w:sz w:val="28"/>
          <w:szCs w:val="28"/>
        </w:rPr>
        <w:lastRenderedPageBreak/>
        <w:t>отношении которого ранее судом вынесено решение об отводе</w:t>
      </w:r>
      <w:r w:rsidR="00E929A0" w:rsidRPr="002A1EAE">
        <w:rPr>
          <w:rFonts w:ascii="Times New Roman" w:hAnsi="Times New Roman" w:cs="Times New Roman"/>
          <w:sz w:val="28"/>
          <w:szCs w:val="28"/>
        </w:rPr>
        <w:t>»</w:t>
      </w:r>
      <w:r w:rsidR="00942FE0" w:rsidRPr="002A1EAE">
        <w:rPr>
          <w:rFonts w:ascii="Times New Roman" w:hAnsi="Times New Roman" w:cs="Times New Roman"/>
          <w:sz w:val="28"/>
          <w:szCs w:val="28"/>
        </w:rPr>
        <w:t xml:space="preserve">, основано на ошибочной интерпретации положений Типового закона ЮНСИТРАЛ. </w:t>
      </w:r>
    </w:p>
    <w:p w14:paraId="2397EEA9" w14:textId="5CB2195D" w:rsidR="00942FE0" w:rsidRPr="002A1EAE" w:rsidRDefault="00942FE0" w:rsidP="00942FE0">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Согласно подпункту 3) ст. 13 Типового закона ЮНСИТРАЛ: </w:t>
      </w:r>
    </w:p>
    <w:p w14:paraId="7F28D0EA" w14:textId="289959A5" w:rsidR="00942FE0" w:rsidRPr="002A1EAE" w:rsidRDefault="00942FE0" w:rsidP="00942FE0">
      <w:pPr>
        <w:spacing w:after="0" w:line="240" w:lineRule="auto"/>
        <w:ind w:firstLine="720"/>
        <w:jc w:val="both"/>
        <w:rPr>
          <w:rFonts w:ascii="Times New Roman" w:hAnsi="Times New Roman" w:cs="Times New Roman"/>
          <w:spacing w:val="7"/>
          <w:sz w:val="28"/>
          <w:szCs w:val="28"/>
        </w:rPr>
      </w:pPr>
      <w:r w:rsidRPr="002A1EAE">
        <w:rPr>
          <w:rFonts w:ascii="Times New Roman" w:hAnsi="Times New Roman" w:cs="Times New Roman"/>
          <w:sz w:val="28"/>
          <w:szCs w:val="28"/>
        </w:rPr>
        <w:t>«3) Е</w:t>
      </w:r>
      <w:r w:rsidRPr="002A1EAE">
        <w:rPr>
          <w:rFonts w:ascii="Times New Roman" w:hAnsi="Times New Roman" w:cs="Times New Roman"/>
          <w:spacing w:val="5"/>
          <w:sz w:val="28"/>
          <w:szCs w:val="28"/>
        </w:rPr>
        <w:t>сли заявление об отводе при применении любой процедуры, согла</w:t>
      </w:r>
      <w:r w:rsidRPr="002A1EAE">
        <w:rPr>
          <w:rFonts w:ascii="Times New Roman" w:hAnsi="Times New Roman" w:cs="Times New Roman"/>
          <w:spacing w:val="4"/>
          <w:sz w:val="28"/>
          <w:szCs w:val="28"/>
        </w:rPr>
        <w:t>сованной сторонами, или процедуры, предусмотренной в пункте 2 настоящей статьи, не удовлетворяется, сторона, заявляющая отвод, может в тече</w:t>
      </w:r>
      <w:r w:rsidRPr="002A1EAE">
        <w:rPr>
          <w:rFonts w:ascii="Times New Roman" w:hAnsi="Times New Roman" w:cs="Times New Roman"/>
          <w:spacing w:val="5"/>
          <w:sz w:val="28"/>
          <w:szCs w:val="28"/>
        </w:rPr>
        <w:t xml:space="preserve">ние тридцати дней по получении уведомления о решении об отклонении </w:t>
      </w:r>
      <w:r w:rsidRPr="002A1EAE">
        <w:rPr>
          <w:rFonts w:ascii="Times New Roman" w:hAnsi="Times New Roman" w:cs="Times New Roman"/>
          <w:spacing w:val="3"/>
          <w:sz w:val="28"/>
          <w:szCs w:val="28"/>
        </w:rPr>
        <w:t xml:space="preserve">отвода просить суд или иной орган, указанный в статье 6, принять решение по отводу, и такое решение не подлежит никакому обжалованию; </w:t>
      </w:r>
      <w:r w:rsidRPr="002A1EAE">
        <w:rPr>
          <w:rFonts w:ascii="Times New Roman" w:hAnsi="Times New Roman" w:cs="Times New Roman"/>
          <w:b/>
          <w:bCs/>
          <w:spacing w:val="3"/>
          <w:sz w:val="28"/>
          <w:szCs w:val="28"/>
        </w:rPr>
        <w:t xml:space="preserve">пока такая </w:t>
      </w:r>
      <w:r w:rsidRPr="002A1EAE">
        <w:rPr>
          <w:rFonts w:ascii="Times New Roman" w:hAnsi="Times New Roman" w:cs="Times New Roman"/>
          <w:b/>
          <w:bCs/>
          <w:spacing w:val="4"/>
          <w:sz w:val="28"/>
          <w:szCs w:val="28"/>
        </w:rPr>
        <w:t xml:space="preserve">просьба ожидает своего разрешения, арбитражный суд, включая арбитра, </w:t>
      </w:r>
      <w:r w:rsidRPr="002A1EAE">
        <w:rPr>
          <w:rFonts w:ascii="Times New Roman" w:hAnsi="Times New Roman" w:cs="Times New Roman"/>
          <w:b/>
          <w:bCs/>
          <w:spacing w:val="6"/>
          <w:sz w:val="28"/>
          <w:szCs w:val="28"/>
        </w:rPr>
        <w:t xml:space="preserve">которому заявлен отвод, может продолжать арбитражное разбирательство </w:t>
      </w:r>
      <w:r w:rsidRPr="002A1EAE">
        <w:rPr>
          <w:rFonts w:ascii="Times New Roman" w:hAnsi="Times New Roman" w:cs="Times New Roman"/>
          <w:b/>
          <w:bCs/>
          <w:spacing w:val="7"/>
          <w:sz w:val="28"/>
          <w:szCs w:val="28"/>
        </w:rPr>
        <w:t>и вынести арбитражное решение</w:t>
      </w:r>
      <w:r w:rsidRPr="002A1EAE">
        <w:rPr>
          <w:rFonts w:ascii="Times New Roman" w:hAnsi="Times New Roman" w:cs="Times New Roman"/>
          <w:spacing w:val="7"/>
          <w:sz w:val="28"/>
          <w:szCs w:val="28"/>
        </w:rPr>
        <w:t>».</w:t>
      </w:r>
    </w:p>
    <w:p w14:paraId="5AE43096" w14:textId="143853B6" w:rsidR="00942FE0" w:rsidRPr="002A1EAE" w:rsidRDefault="00942FE0" w:rsidP="00942FE0">
      <w:pPr>
        <w:spacing w:after="0" w:line="240" w:lineRule="auto"/>
        <w:ind w:firstLine="720"/>
        <w:jc w:val="both"/>
        <w:rPr>
          <w:rStyle w:val="s1"/>
          <w:color w:val="auto"/>
          <w:sz w:val="28"/>
          <w:szCs w:val="28"/>
        </w:rPr>
      </w:pPr>
      <w:r w:rsidRPr="002A1EAE">
        <w:rPr>
          <w:rFonts w:ascii="Times New Roman" w:hAnsi="Times New Roman" w:cs="Times New Roman"/>
          <w:spacing w:val="7"/>
          <w:sz w:val="28"/>
          <w:szCs w:val="28"/>
        </w:rPr>
        <w:t xml:space="preserve">Таким образом, Типовой закон ЮНСИТРАЛ прямо предусматривает, что </w:t>
      </w:r>
      <w:r w:rsidRPr="002A1EAE">
        <w:rPr>
          <w:rFonts w:ascii="Times New Roman" w:hAnsi="Times New Roman" w:cs="Times New Roman"/>
          <w:spacing w:val="3"/>
          <w:sz w:val="28"/>
          <w:szCs w:val="28"/>
        </w:rPr>
        <w:t xml:space="preserve">пока суд рассматривает вопрос об отводе, </w:t>
      </w:r>
      <w:r w:rsidRPr="002A1EAE">
        <w:rPr>
          <w:rFonts w:ascii="Times New Roman" w:hAnsi="Times New Roman" w:cs="Times New Roman"/>
          <w:spacing w:val="4"/>
          <w:sz w:val="28"/>
          <w:szCs w:val="28"/>
        </w:rPr>
        <w:t xml:space="preserve">арбитражный суд, включая арбитра, </w:t>
      </w:r>
      <w:r w:rsidRPr="002A1EAE">
        <w:rPr>
          <w:rFonts w:ascii="Times New Roman" w:hAnsi="Times New Roman" w:cs="Times New Roman"/>
          <w:spacing w:val="6"/>
          <w:sz w:val="28"/>
          <w:szCs w:val="28"/>
        </w:rPr>
        <w:t xml:space="preserve">которому заявлен отвод, может продолжать арбитражное разбирательство </w:t>
      </w:r>
      <w:r w:rsidRPr="002A1EAE">
        <w:rPr>
          <w:rFonts w:ascii="Times New Roman" w:hAnsi="Times New Roman" w:cs="Times New Roman"/>
          <w:spacing w:val="7"/>
          <w:sz w:val="28"/>
          <w:szCs w:val="28"/>
        </w:rPr>
        <w:t xml:space="preserve">и вынести арбитражное решение. При этом Типовой закон ЮНСИТРАЛ не предусматривает такого основания для отмены или отказа в принудительном исполнении арбитражного решения, как вынесение </w:t>
      </w:r>
      <w:r w:rsidRPr="002A1EAE">
        <w:rPr>
          <w:rFonts w:ascii="Times New Roman" w:hAnsi="Times New Roman" w:cs="Times New Roman"/>
          <w:sz w:val="28"/>
          <w:szCs w:val="28"/>
        </w:rPr>
        <w:t>арбитражного решения арбитром, в отношении которого ранее судом вынесено решение об отводе</w:t>
      </w:r>
      <w:r w:rsidR="00C07609" w:rsidRPr="002A1EAE">
        <w:rPr>
          <w:rFonts w:ascii="Times New Roman" w:hAnsi="Times New Roman" w:cs="Times New Roman"/>
          <w:sz w:val="28"/>
          <w:szCs w:val="28"/>
        </w:rPr>
        <w:t>.</w:t>
      </w:r>
    </w:p>
    <w:p w14:paraId="0710B90A" w14:textId="77777777" w:rsidR="00311828" w:rsidRPr="002A1EAE" w:rsidRDefault="00311828" w:rsidP="00311828">
      <w:pPr>
        <w:spacing w:after="0" w:line="240" w:lineRule="auto"/>
        <w:ind w:firstLine="720"/>
        <w:jc w:val="both"/>
        <w:rPr>
          <w:rFonts w:ascii="Times New Roman" w:hAnsi="Times New Roman" w:cs="Times New Roman"/>
          <w:sz w:val="28"/>
          <w:szCs w:val="28"/>
        </w:rPr>
      </w:pPr>
      <w:r w:rsidRPr="002A1EAE">
        <w:rPr>
          <w:rStyle w:val="s1"/>
          <w:b w:val="0"/>
          <w:bCs w:val="0"/>
          <w:sz w:val="28"/>
          <w:szCs w:val="28"/>
        </w:rPr>
        <w:t xml:space="preserve">В-четвертых, </w:t>
      </w:r>
      <w:r w:rsidRPr="002A1EAE">
        <w:rPr>
          <w:rFonts w:ascii="Times New Roman" w:hAnsi="Times New Roman" w:cs="Times New Roman"/>
          <w:sz w:val="28"/>
          <w:szCs w:val="28"/>
        </w:rPr>
        <w:t>серьезные возражения вызывает дилетантское обоснование предложенных изменений: «предлагается установить обязательную проверку судом арбитражного соглашения, подчиненного законодательству РК, на предмет нарушения требований, установленных Законом «Об арбитраже» при выдаче исполнительного листа. Так как ввиду низкой правовой осведомленности граждане на практике зачастую не заявляют в суд о нарушении требования пункта 4 статьи 8 Закона».</w:t>
      </w:r>
    </w:p>
    <w:p w14:paraId="16A59420" w14:textId="3A8DA5F7" w:rsidR="00A145B3" w:rsidRPr="002A1EAE" w:rsidRDefault="008B3E66" w:rsidP="00311828">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Авторы поправок</w:t>
      </w:r>
      <w:r w:rsidR="00424DFE" w:rsidRPr="002A1EAE">
        <w:rPr>
          <w:rFonts w:ascii="Times New Roman" w:hAnsi="Times New Roman" w:cs="Times New Roman"/>
          <w:sz w:val="28"/>
          <w:szCs w:val="28"/>
        </w:rPr>
        <w:t>, по всей видимости, совершенно не знаком</w:t>
      </w:r>
      <w:r w:rsidRPr="002A1EAE">
        <w:rPr>
          <w:rFonts w:ascii="Times New Roman" w:hAnsi="Times New Roman" w:cs="Times New Roman"/>
          <w:sz w:val="28"/>
          <w:szCs w:val="28"/>
        </w:rPr>
        <w:t>ы</w:t>
      </w:r>
      <w:r w:rsidR="00424DFE" w:rsidRPr="002A1EAE">
        <w:rPr>
          <w:rFonts w:ascii="Times New Roman" w:hAnsi="Times New Roman" w:cs="Times New Roman"/>
          <w:sz w:val="28"/>
          <w:szCs w:val="28"/>
        </w:rPr>
        <w:t xml:space="preserve"> </w:t>
      </w:r>
      <w:r w:rsidR="0072708D" w:rsidRPr="002A1EAE">
        <w:rPr>
          <w:rFonts w:ascii="Times New Roman" w:hAnsi="Times New Roman" w:cs="Times New Roman"/>
          <w:sz w:val="28"/>
          <w:szCs w:val="28"/>
        </w:rPr>
        <w:t xml:space="preserve">с </w:t>
      </w:r>
      <w:r w:rsidR="00424DFE" w:rsidRPr="002A1EAE">
        <w:rPr>
          <w:rFonts w:ascii="Times New Roman" w:hAnsi="Times New Roman" w:cs="Times New Roman"/>
          <w:sz w:val="28"/>
          <w:szCs w:val="28"/>
        </w:rPr>
        <w:t>Закон</w:t>
      </w:r>
      <w:r w:rsidR="0072708D" w:rsidRPr="002A1EAE">
        <w:rPr>
          <w:rFonts w:ascii="Times New Roman" w:hAnsi="Times New Roman" w:cs="Times New Roman"/>
          <w:sz w:val="28"/>
          <w:szCs w:val="28"/>
        </w:rPr>
        <w:t>ом</w:t>
      </w:r>
      <w:r w:rsidR="00424DFE" w:rsidRPr="002A1EAE">
        <w:rPr>
          <w:rFonts w:ascii="Times New Roman" w:hAnsi="Times New Roman" w:cs="Times New Roman"/>
          <w:sz w:val="28"/>
          <w:szCs w:val="28"/>
        </w:rPr>
        <w:t xml:space="preserve"> об арбитраже, ГПК, Нормативным постановлением Верховного Суда</w:t>
      </w:r>
      <w:r w:rsidR="00A145B3" w:rsidRPr="002A1EAE">
        <w:rPr>
          <w:rFonts w:ascii="Times New Roman" w:hAnsi="Times New Roman" w:cs="Times New Roman"/>
          <w:sz w:val="28"/>
          <w:szCs w:val="28"/>
        </w:rPr>
        <w:t>, а также научными трудами, посвященными проблемам арбитражного права</w:t>
      </w:r>
      <w:r w:rsidR="00424DFE" w:rsidRPr="002A1EAE">
        <w:rPr>
          <w:rFonts w:ascii="Times New Roman" w:hAnsi="Times New Roman" w:cs="Times New Roman"/>
          <w:sz w:val="28"/>
          <w:szCs w:val="28"/>
        </w:rPr>
        <w:t xml:space="preserve">. </w:t>
      </w:r>
    </w:p>
    <w:p w14:paraId="29EF3B17" w14:textId="59BAB8F2" w:rsidR="00A145B3" w:rsidRPr="002A1EAE" w:rsidRDefault="0072708D" w:rsidP="00311828">
      <w:pPr>
        <w:spacing w:after="0" w:line="240" w:lineRule="auto"/>
        <w:ind w:firstLine="720"/>
        <w:jc w:val="both"/>
        <w:rPr>
          <w:rStyle w:val="s1"/>
          <w:b w:val="0"/>
          <w:bCs w:val="0"/>
          <w:sz w:val="28"/>
          <w:szCs w:val="28"/>
        </w:rPr>
      </w:pPr>
      <w:r w:rsidRPr="002A1EAE">
        <w:rPr>
          <w:rFonts w:ascii="Times New Roman" w:hAnsi="Times New Roman" w:cs="Times New Roman"/>
          <w:sz w:val="28"/>
          <w:szCs w:val="28"/>
        </w:rPr>
        <w:t xml:space="preserve">Дело в том, что суды </w:t>
      </w:r>
      <w:r w:rsidRPr="002A1EAE">
        <w:rPr>
          <w:rStyle w:val="s1"/>
          <w:b w:val="0"/>
          <w:bCs w:val="0"/>
          <w:sz w:val="28"/>
          <w:szCs w:val="28"/>
          <w:lang w:val="en-US"/>
        </w:rPr>
        <w:t>ex</w:t>
      </w:r>
      <w:r w:rsidRPr="002A1EAE">
        <w:rPr>
          <w:rStyle w:val="s1"/>
          <w:b w:val="0"/>
          <w:bCs w:val="0"/>
          <w:sz w:val="28"/>
          <w:szCs w:val="28"/>
        </w:rPr>
        <w:t xml:space="preserve"> </w:t>
      </w:r>
      <w:r w:rsidRPr="002A1EAE">
        <w:rPr>
          <w:rStyle w:val="s1"/>
          <w:b w:val="0"/>
          <w:bCs w:val="0"/>
          <w:sz w:val="28"/>
          <w:szCs w:val="28"/>
          <w:lang w:val="en-US"/>
        </w:rPr>
        <w:t>officio</w:t>
      </w:r>
      <w:r w:rsidRPr="002A1EAE">
        <w:rPr>
          <w:rStyle w:val="s1"/>
          <w:b w:val="0"/>
          <w:bCs w:val="0"/>
          <w:sz w:val="28"/>
          <w:szCs w:val="28"/>
        </w:rPr>
        <w:t xml:space="preserve"> (то есть в силу служебного долга) </w:t>
      </w:r>
      <w:r w:rsidR="00A145B3" w:rsidRPr="002A1EAE">
        <w:rPr>
          <w:rStyle w:val="s1"/>
          <w:b w:val="0"/>
          <w:bCs w:val="0"/>
          <w:sz w:val="28"/>
          <w:szCs w:val="28"/>
        </w:rPr>
        <w:t xml:space="preserve">при рассмотрении ходатайств об отмене арбитражных решений, а также заявлений о выдаче исполнительного листа </w:t>
      </w:r>
      <w:r w:rsidRPr="002A1EAE">
        <w:rPr>
          <w:rStyle w:val="s1"/>
          <w:b w:val="0"/>
          <w:bCs w:val="0"/>
          <w:sz w:val="28"/>
          <w:szCs w:val="28"/>
        </w:rPr>
        <w:t xml:space="preserve">обязаны самостоятельно проверять арбитражное соглашение, независимо от того, заявляла ли сторона о недействительности арбитражного соглашения или нет. </w:t>
      </w:r>
    </w:p>
    <w:p w14:paraId="74E9F02A" w14:textId="3FCCABFF" w:rsidR="00A145B3" w:rsidRPr="002A1EAE" w:rsidRDefault="0072708D" w:rsidP="00A80A7B">
      <w:pPr>
        <w:spacing w:after="0" w:line="240" w:lineRule="auto"/>
        <w:ind w:firstLine="720"/>
        <w:jc w:val="both"/>
        <w:rPr>
          <w:rStyle w:val="s1"/>
          <w:b w:val="0"/>
          <w:bCs w:val="0"/>
          <w:sz w:val="28"/>
          <w:szCs w:val="28"/>
        </w:rPr>
      </w:pPr>
      <w:r w:rsidRPr="002A1EAE">
        <w:rPr>
          <w:rStyle w:val="s1"/>
          <w:b w:val="0"/>
          <w:bCs w:val="0"/>
          <w:sz w:val="28"/>
          <w:szCs w:val="28"/>
        </w:rPr>
        <w:t xml:space="preserve">Причем, при рассмотрении заявления о выдаче исполнительного листа суды обязаны </w:t>
      </w:r>
      <w:r w:rsidR="00A145B3" w:rsidRPr="002A1EAE">
        <w:rPr>
          <w:rStyle w:val="s1"/>
          <w:b w:val="0"/>
          <w:bCs w:val="0"/>
          <w:sz w:val="28"/>
          <w:szCs w:val="28"/>
        </w:rPr>
        <w:t xml:space="preserve">проверять </w:t>
      </w:r>
      <w:r w:rsidRPr="002A1EAE">
        <w:rPr>
          <w:rStyle w:val="s1"/>
          <w:b w:val="0"/>
          <w:bCs w:val="0"/>
          <w:sz w:val="28"/>
          <w:szCs w:val="28"/>
        </w:rPr>
        <w:t xml:space="preserve">не только арбитражные соглашения, заключенные по законодательству РК, но абсолютно все арбитражные соглашения, независимо </w:t>
      </w:r>
      <w:r w:rsidR="00A145B3" w:rsidRPr="002A1EAE">
        <w:rPr>
          <w:rStyle w:val="s1"/>
          <w:b w:val="0"/>
          <w:bCs w:val="0"/>
          <w:sz w:val="28"/>
          <w:szCs w:val="28"/>
        </w:rPr>
        <w:t xml:space="preserve">от того, праву какой страны стороны его подчинили. Суд обязан проверить арбитражное соглашение, является ли оно </w:t>
      </w:r>
      <w:r w:rsidRPr="002A1EAE">
        <w:rPr>
          <w:rStyle w:val="s1"/>
          <w:b w:val="0"/>
          <w:bCs w:val="0"/>
          <w:sz w:val="28"/>
          <w:szCs w:val="28"/>
        </w:rPr>
        <w:t>действительн</w:t>
      </w:r>
      <w:r w:rsidR="00A145B3" w:rsidRPr="002A1EAE">
        <w:rPr>
          <w:rStyle w:val="s1"/>
          <w:b w:val="0"/>
          <w:bCs w:val="0"/>
          <w:sz w:val="28"/>
          <w:szCs w:val="28"/>
        </w:rPr>
        <w:t xml:space="preserve">ым, </w:t>
      </w:r>
      <w:r w:rsidRPr="002A1EAE">
        <w:rPr>
          <w:rStyle w:val="s1"/>
          <w:b w:val="0"/>
          <w:bCs w:val="0"/>
          <w:sz w:val="28"/>
          <w:szCs w:val="28"/>
        </w:rPr>
        <w:t>исполним</w:t>
      </w:r>
      <w:r w:rsidR="00A145B3" w:rsidRPr="002A1EAE">
        <w:rPr>
          <w:rStyle w:val="s1"/>
          <w:b w:val="0"/>
          <w:bCs w:val="0"/>
          <w:sz w:val="28"/>
          <w:szCs w:val="28"/>
        </w:rPr>
        <w:t xml:space="preserve">ым </w:t>
      </w:r>
      <w:r w:rsidRPr="002A1EAE">
        <w:rPr>
          <w:rStyle w:val="s1"/>
          <w:b w:val="0"/>
          <w:bCs w:val="0"/>
          <w:sz w:val="28"/>
          <w:szCs w:val="28"/>
        </w:rPr>
        <w:t>и не утратило ли оно силу.</w:t>
      </w:r>
      <w:r w:rsidR="00A145B3" w:rsidRPr="002A1EAE">
        <w:rPr>
          <w:rStyle w:val="s1"/>
          <w:b w:val="0"/>
          <w:bCs w:val="0"/>
          <w:sz w:val="28"/>
          <w:szCs w:val="28"/>
        </w:rPr>
        <w:t xml:space="preserve"> </w:t>
      </w:r>
    </w:p>
    <w:p w14:paraId="7C806C2D" w14:textId="206D2126" w:rsidR="00424DFE" w:rsidRPr="002A1EAE" w:rsidRDefault="00A145B3" w:rsidP="00A80A7B">
      <w:pPr>
        <w:spacing w:after="0" w:line="240" w:lineRule="auto"/>
        <w:ind w:firstLine="720"/>
        <w:jc w:val="both"/>
        <w:rPr>
          <w:rFonts w:ascii="Times New Roman" w:hAnsi="Times New Roman" w:cs="Times New Roman"/>
          <w:sz w:val="28"/>
          <w:szCs w:val="28"/>
        </w:rPr>
      </w:pPr>
      <w:r w:rsidRPr="002A1EAE">
        <w:rPr>
          <w:rStyle w:val="s1"/>
          <w:b w:val="0"/>
          <w:bCs w:val="0"/>
          <w:sz w:val="28"/>
          <w:szCs w:val="28"/>
        </w:rPr>
        <w:lastRenderedPageBreak/>
        <w:t xml:space="preserve">В п. 34 Нормативного постановления Верховный суд разъясняет следующее: </w:t>
      </w:r>
      <w:r w:rsidR="0072708D" w:rsidRPr="002A1EAE">
        <w:rPr>
          <w:rFonts w:ascii="Times New Roman" w:hAnsi="Times New Roman" w:cs="Times New Roman"/>
          <w:sz w:val="28"/>
          <w:szCs w:val="28"/>
        </w:rPr>
        <w:t xml:space="preserve"> </w:t>
      </w:r>
    </w:p>
    <w:p w14:paraId="1D1FFD50"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w:t>
      </w:r>
      <w:r w:rsidR="0072708D" w:rsidRPr="002A1EAE">
        <w:rPr>
          <w:rFonts w:ascii="Times New Roman" w:hAnsi="Times New Roman" w:cs="Times New Roman"/>
          <w:sz w:val="28"/>
          <w:szCs w:val="28"/>
        </w:rPr>
        <w:t xml:space="preserve">34. Установление судом, что арбитражное решение противоречит публичному порядку Республики Казахстан или спор, по которому вынесено арбитражное решение, не может являться предметом арбитражного разбирательства по законодательству Республики Казахстан является безусловным основанием к отмене арбитражного решения. </w:t>
      </w:r>
    </w:p>
    <w:p w14:paraId="5BEF3700" w14:textId="77777777" w:rsidR="00A145B3" w:rsidRPr="002A1EAE" w:rsidRDefault="0072708D"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b/>
          <w:bCs/>
          <w:sz w:val="28"/>
          <w:szCs w:val="28"/>
        </w:rPr>
        <w:t>Выяснение наличия или отсутствия оснований, предусмотренных пунктом 2 статьи 52 Закона об арбитраже, входит в круг обстоятельств, подлежащих уточнению судом, независимо от того, что сторона, обратившаяся в суд с заявлением об отмене арбитражного решения, не ссылается на данное основание</w:t>
      </w:r>
      <w:r w:rsidRPr="002A1EAE">
        <w:rPr>
          <w:rFonts w:ascii="Times New Roman" w:hAnsi="Times New Roman" w:cs="Times New Roman"/>
          <w:sz w:val="28"/>
          <w:szCs w:val="28"/>
        </w:rPr>
        <w:t xml:space="preserve">. </w:t>
      </w:r>
    </w:p>
    <w:p w14:paraId="0CFBE1F6" w14:textId="4D7491E9" w:rsidR="0072708D" w:rsidRPr="002A1EAE" w:rsidRDefault="0072708D"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Согласно подпункту 1) статьи 2 Закона об арбитраже публичный порядок Республики Казахстан </w:t>
      </w:r>
      <w:r w:rsidR="00637B39" w:rsidRPr="002A1EAE">
        <w:rPr>
          <w:rFonts w:ascii="Times New Roman" w:hAnsi="Times New Roman" w:cs="Times New Roman"/>
          <w:sz w:val="28"/>
          <w:szCs w:val="28"/>
        </w:rPr>
        <w:t xml:space="preserve">– </w:t>
      </w:r>
      <w:r w:rsidRPr="002A1EAE">
        <w:rPr>
          <w:rFonts w:ascii="Times New Roman" w:hAnsi="Times New Roman" w:cs="Times New Roman"/>
          <w:sz w:val="28"/>
          <w:szCs w:val="28"/>
        </w:rPr>
        <w:t>основы правопорядка, закрепленные в законодательных актах Республики Казахстан</w:t>
      </w:r>
      <w:r w:rsidR="00A145B3" w:rsidRPr="002A1EAE">
        <w:rPr>
          <w:rFonts w:ascii="Times New Roman" w:hAnsi="Times New Roman" w:cs="Times New Roman"/>
          <w:sz w:val="28"/>
          <w:szCs w:val="28"/>
        </w:rPr>
        <w:t>.</w:t>
      </w:r>
    </w:p>
    <w:p w14:paraId="52A83CDA"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Основы правопорядка – это установленные государством основополагающие нормы об общественном, экономическом и социальном устройстве общества, направленные на соблюдение и уважение такого устройства, обеспечение соблюдения правовых предписаний и защиту прав и свобод граждан. </w:t>
      </w:r>
    </w:p>
    <w:p w14:paraId="1EBDB808"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Применение института публичного порядка возможно в исключительных случаях, не подменяя иных оснований для отмены арбитражного решения и оснований отказа в признании и приведении в исполнение арбитражных решений, предусмотренных Законом об арбитраже. </w:t>
      </w:r>
    </w:p>
    <w:p w14:paraId="7D6F6C5F"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Суду при отмене арбитражного решения по данному основанию следует мотивировать, какие основополагающие нормы, составляющие основы правопорядка, были нарушены, каким образом решение арбитража и дальнейшее его исполнение будет противоречить публичному порядку. </w:t>
      </w:r>
    </w:p>
    <w:p w14:paraId="50276D81"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b/>
          <w:bCs/>
          <w:sz w:val="28"/>
          <w:szCs w:val="28"/>
        </w:rPr>
        <w:t>Основаниями отмены арбитражного решения, когда спор, по которому вынесено арбитражное решение, не может являться предметом арбитражного разбирательства по законодательству Республики Казахстан</w:t>
      </w:r>
      <w:r w:rsidRPr="002A1EAE">
        <w:rPr>
          <w:rFonts w:ascii="Times New Roman" w:hAnsi="Times New Roman" w:cs="Times New Roman"/>
          <w:sz w:val="28"/>
          <w:szCs w:val="28"/>
        </w:rPr>
        <w:t xml:space="preserve">, являются: </w:t>
      </w:r>
    </w:p>
    <w:p w14:paraId="33E6E6A2"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 отсутствие арбитражного соглашения между сторонами; </w:t>
      </w:r>
    </w:p>
    <w:p w14:paraId="329D0E42"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отсутствие согласия уполномоченного органа на разрешение спора арбитражем;</w:t>
      </w:r>
    </w:p>
    <w:p w14:paraId="5D3E8625" w14:textId="77777777" w:rsidR="00A145B3"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 </w:t>
      </w:r>
      <w:r w:rsidRPr="002A1EAE">
        <w:rPr>
          <w:rFonts w:ascii="Times New Roman" w:hAnsi="Times New Roman" w:cs="Times New Roman"/>
          <w:b/>
          <w:bCs/>
          <w:sz w:val="28"/>
          <w:szCs w:val="28"/>
        </w:rPr>
        <w:t>недействительность арбитражного соглашения</w:t>
      </w:r>
      <w:r w:rsidRPr="002A1EAE">
        <w:rPr>
          <w:rFonts w:ascii="Times New Roman" w:hAnsi="Times New Roman" w:cs="Times New Roman"/>
          <w:sz w:val="28"/>
          <w:szCs w:val="28"/>
        </w:rPr>
        <w:t xml:space="preserve">; </w:t>
      </w:r>
    </w:p>
    <w:p w14:paraId="5FBF4E7F" w14:textId="722E6282" w:rsidR="0072708D" w:rsidRPr="002A1EAE" w:rsidRDefault="00A145B3"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 </w:t>
      </w:r>
      <w:r w:rsidRPr="002A1EAE">
        <w:rPr>
          <w:rFonts w:ascii="Times New Roman" w:hAnsi="Times New Roman" w:cs="Times New Roman"/>
          <w:b/>
          <w:bCs/>
          <w:sz w:val="28"/>
          <w:szCs w:val="28"/>
        </w:rPr>
        <w:t>наличие ограничений, предусмотренных нормами законодательства, например, пункты 8, 9 статьи 8 Закона об арбитраже</w:t>
      </w:r>
      <w:r w:rsidRPr="002A1EAE">
        <w:rPr>
          <w:rFonts w:ascii="Times New Roman" w:hAnsi="Times New Roman" w:cs="Times New Roman"/>
          <w:sz w:val="28"/>
          <w:szCs w:val="28"/>
        </w:rPr>
        <w:t>».</w:t>
      </w:r>
    </w:p>
    <w:p w14:paraId="65837F95" w14:textId="77777777" w:rsidR="00DD687A" w:rsidRPr="002A1EAE" w:rsidRDefault="00DD687A" w:rsidP="00A80A7B">
      <w:pPr>
        <w:spacing w:after="0" w:line="240" w:lineRule="auto"/>
        <w:ind w:firstLine="720"/>
        <w:jc w:val="both"/>
        <w:rPr>
          <w:rFonts w:ascii="Times New Roman" w:hAnsi="Times New Roman" w:cs="Times New Roman"/>
          <w:b/>
          <w:bCs/>
          <w:sz w:val="28"/>
          <w:szCs w:val="28"/>
        </w:rPr>
      </w:pPr>
    </w:p>
    <w:p w14:paraId="738987C3" w14:textId="6149C124" w:rsidR="00AB34FF" w:rsidRPr="002A1EAE" w:rsidRDefault="00445919" w:rsidP="00A80A7B">
      <w:pPr>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b/>
          <w:bCs/>
          <w:sz w:val="28"/>
          <w:szCs w:val="28"/>
        </w:rPr>
        <w:t>2. По предложениям о внесении изменений и дополнений в Закон Республики Казахстан от 8 апреля 2016 года «Об арбитраже»</w:t>
      </w:r>
    </w:p>
    <w:p w14:paraId="6A7293BF" w14:textId="77777777" w:rsidR="00651A6F" w:rsidRPr="002A1EAE" w:rsidRDefault="00651A6F" w:rsidP="00A80A7B">
      <w:pPr>
        <w:spacing w:after="0" w:line="240" w:lineRule="auto"/>
        <w:ind w:firstLine="720"/>
        <w:jc w:val="both"/>
        <w:rPr>
          <w:rFonts w:ascii="Times New Roman" w:hAnsi="Times New Roman" w:cs="Times New Roman"/>
          <w:b/>
          <w:bCs/>
          <w:sz w:val="28"/>
          <w:szCs w:val="28"/>
        </w:rPr>
      </w:pPr>
    </w:p>
    <w:p w14:paraId="7DDA2637" w14:textId="252E2CC0" w:rsidR="00651A6F" w:rsidRPr="002A1EAE" w:rsidRDefault="00651A6F"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lastRenderedPageBreak/>
        <w:t>Министерство юстиции предлагает дополнить ст. 16 Закона об арбитраже, посвященную условиям деятельности постоянно действующего арбитража, пунктами 3 и 4 следующего содержания:</w:t>
      </w:r>
    </w:p>
    <w:p w14:paraId="5FB62E57" w14:textId="77777777" w:rsidR="00651A6F" w:rsidRPr="002A1EAE" w:rsidRDefault="00651A6F" w:rsidP="00651A6F">
      <w:pPr>
        <w:spacing w:after="0" w:line="240" w:lineRule="auto"/>
        <w:ind w:firstLine="720"/>
        <w:jc w:val="both"/>
        <w:rPr>
          <w:rFonts w:ascii="Times New Roman" w:eastAsia="Calibri" w:hAnsi="Times New Roman" w:cs="Times New Roman"/>
          <w:spacing w:val="2"/>
          <w:sz w:val="28"/>
          <w:szCs w:val="28"/>
          <w:shd w:val="clear" w:color="auto" w:fill="FFFFFF"/>
        </w:rPr>
      </w:pPr>
      <w:r w:rsidRPr="002A1EAE">
        <w:rPr>
          <w:rFonts w:ascii="Times New Roman" w:hAnsi="Times New Roman" w:cs="Times New Roman"/>
          <w:sz w:val="28"/>
          <w:szCs w:val="28"/>
        </w:rPr>
        <w:t xml:space="preserve">«3. </w:t>
      </w:r>
      <w:r w:rsidR="00B60AA7" w:rsidRPr="002A1EAE">
        <w:rPr>
          <w:rFonts w:ascii="Times New Roman" w:eastAsia="Calibri" w:hAnsi="Times New Roman" w:cs="Times New Roman"/>
          <w:spacing w:val="2"/>
          <w:sz w:val="28"/>
          <w:szCs w:val="28"/>
          <w:shd w:val="clear" w:color="auto" w:fill="FFFFFF"/>
        </w:rPr>
        <w:t>Постоянно действующий арбитраж осуществляет публикацию на площадках средств массовой информации, в том числе на интернет-ресурсах ежегодного отчета о количестве вынесенных решений, отмен решений (с указанием оснований отмен), привлеченных арбитров.</w:t>
      </w:r>
    </w:p>
    <w:p w14:paraId="1BBDBEF5" w14:textId="77777777" w:rsidR="00651A6F" w:rsidRPr="002A1EAE" w:rsidRDefault="00651A6F" w:rsidP="00651A6F">
      <w:pPr>
        <w:spacing w:after="0" w:line="240" w:lineRule="auto"/>
        <w:ind w:firstLine="720"/>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 xml:space="preserve">4. </w:t>
      </w:r>
      <w:r w:rsidR="00B60AA7" w:rsidRPr="002A1EAE">
        <w:rPr>
          <w:rFonts w:ascii="Times New Roman" w:eastAsia="Calibri" w:hAnsi="Times New Roman" w:cs="Times New Roman"/>
          <w:spacing w:val="2"/>
          <w:sz w:val="28"/>
          <w:szCs w:val="28"/>
          <w:shd w:val="clear" w:color="auto" w:fill="FFFFFF"/>
        </w:rPr>
        <w:t>Руководителем постоянно действующего арбитража и его заместителем могут быть лица, имеющие высшее юридическое образование и не менее десяти лет стажа работы по юридической специальности в сфере коммерческого оборота или ученой степени доктора наук, кандидата наук, PhD по гражданскому праву или гражданскому процессу</w:t>
      </w:r>
      <w:r w:rsidRPr="002A1EAE">
        <w:rPr>
          <w:rFonts w:ascii="Times New Roman" w:eastAsia="Calibri" w:hAnsi="Times New Roman" w:cs="Times New Roman"/>
          <w:spacing w:val="2"/>
          <w:sz w:val="28"/>
          <w:szCs w:val="28"/>
          <w:shd w:val="clear" w:color="auto" w:fill="FFFFFF"/>
        </w:rPr>
        <w:t>»</w:t>
      </w:r>
      <w:r w:rsidR="00B60AA7" w:rsidRPr="002A1EAE">
        <w:rPr>
          <w:rFonts w:ascii="Times New Roman" w:eastAsia="Calibri" w:hAnsi="Times New Roman" w:cs="Times New Roman"/>
          <w:spacing w:val="2"/>
          <w:sz w:val="28"/>
          <w:szCs w:val="28"/>
          <w:shd w:val="clear" w:color="auto" w:fill="FFFFFF"/>
        </w:rPr>
        <w:t>.</w:t>
      </w:r>
    </w:p>
    <w:p w14:paraId="74123D25" w14:textId="519596CA" w:rsidR="00651A6F" w:rsidRPr="002A1EAE" w:rsidRDefault="00651A6F" w:rsidP="00001C3B">
      <w:pPr>
        <w:spacing w:after="0" w:line="240" w:lineRule="auto"/>
        <w:ind w:firstLine="709"/>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Пожалуй, это единственные предложения Министерства юстиции, с которыми, мы как ученые и представители Казахстанского Международного Арбитража, согласны.</w:t>
      </w:r>
    </w:p>
    <w:p w14:paraId="46728C81" w14:textId="0C7A23E5" w:rsidR="008E4CB4" w:rsidRPr="002A1EAE" w:rsidRDefault="008E4CB4" w:rsidP="008E4CB4">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Следует отметить, что нашу позицию не разделяет Арбитражная палата Казахстана, за исключением Арбитражного центра Национальной палаты предпринимателей РК «Атамекен».</w:t>
      </w:r>
    </w:p>
    <w:p w14:paraId="5965B896" w14:textId="5EB1235E" w:rsidR="008E4CB4" w:rsidRPr="002A1EAE" w:rsidRDefault="008E4CB4" w:rsidP="008E4CB4">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По мнению, Арбитражной палаты Казахстана: «По вопросу о предлагаемых требованиях к руководителю арбитражного учреждения (в виде наличия ученой степени и т.д.) – ни руководители арбитражных учреждений не занимаются «руководством в арбитражном процессе», и само арбитражное учреждение, как таковое, не занимается разрешением споров и, тем более, «руководством в арбитражном процессе», оно занимается организацией разрешения споров, а собственно спор разрешают независимые от аппарата арбитражного учреждения арбитры, не связанные никакими отношениями подчинения или договоренностями с «руководством» арбитража. Арбитры не состоят в штате арбитража, это независимые от сторон и арбитража специалисты по разрешению споров, которых в Казахстане не так уж и много.</w:t>
      </w:r>
    </w:p>
    <w:p w14:paraId="2E6731A7" w14:textId="4AC9D343" w:rsidR="008E4CB4" w:rsidRPr="002A1EAE" w:rsidRDefault="008E4CB4" w:rsidP="008E4CB4">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Мы считаем, что данные предложения противоречат принципам арбитражного разбирательства. В частности, согласно ст. 14 Закона стороны вправе самостоятельно определить количество арбитров и состав арбитража. Количество арбитров, указанных в реестре, является рекомендуемым списком.</w:t>
      </w:r>
    </w:p>
    <w:p w14:paraId="47E8A15E" w14:textId="77777777" w:rsidR="008E4CB4" w:rsidRPr="002A1EAE" w:rsidRDefault="008E4CB4" w:rsidP="008E4CB4">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Указание в реестре арбитров с различными навыками и регалиями никак не гарантирует, что стороны изберут данного арбитра в состав арбитража, уполномоченного рассмотреть спор.</w:t>
      </w:r>
    </w:p>
    <w:p w14:paraId="42837AD9" w14:textId="77777777" w:rsidR="008E4CB4" w:rsidRPr="002A1EAE" w:rsidRDefault="008E4CB4" w:rsidP="008E4CB4">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Наличие у арбитров и руководителя арбитража степени кандидата наук или доктора никак не влияет на повышение качества арбитражного разбирательства, поскольку в Казахстане не так много докторов и кандидатов наук, специализирующихся на арбитраже (при этом надо учитывать, что степени кандидата и доктора наук в Казахстане отменены, так что на пополнение арбитров с подобными степенями рассчитывать не приходится).</w:t>
      </w:r>
    </w:p>
    <w:p w14:paraId="74A8A686" w14:textId="3D6D4719" w:rsidR="008E4CB4" w:rsidRPr="002A1EAE" w:rsidRDefault="008E4CB4" w:rsidP="008E4CB4">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lastRenderedPageBreak/>
        <w:t>Также мы считаем, что «ученая степень» никак не связана с добропорядочностью человека, эти два качества независимы</w:t>
      </w:r>
      <w:r w:rsidRPr="002A1EAE">
        <w:rPr>
          <w:rFonts w:ascii="Times New Roman" w:eastAsia="Calibri" w:hAnsi="Times New Roman" w:cs="Times New Roman"/>
          <w:spacing w:val="2"/>
          <w:sz w:val="28"/>
          <w:szCs w:val="28"/>
          <w:shd w:val="clear" w:color="auto" w:fill="FFFFFF"/>
        </w:rPr>
        <w:t>»</w:t>
      </w:r>
      <w:r w:rsidRPr="002A1EAE">
        <w:rPr>
          <w:rStyle w:val="ab"/>
          <w:rFonts w:ascii="Times New Roman" w:hAnsi="Times New Roman" w:cs="Times New Roman"/>
          <w:sz w:val="28"/>
          <w:szCs w:val="28"/>
        </w:rPr>
        <w:t xml:space="preserve"> </w:t>
      </w:r>
      <w:r w:rsidRPr="002A1EAE">
        <w:rPr>
          <w:rStyle w:val="ab"/>
          <w:rFonts w:ascii="Times New Roman" w:hAnsi="Times New Roman" w:cs="Times New Roman"/>
          <w:sz w:val="28"/>
          <w:szCs w:val="28"/>
        </w:rPr>
        <w:footnoteReference w:id="12"/>
      </w:r>
      <w:r w:rsidRPr="002A1EAE">
        <w:rPr>
          <w:rFonts w:ascii="Times New Roman" w:hAnsi="Times New Roman" w:cs="Times New Roman"/>
          <w:sz w:val="28"/>
          <w:szCs w:val="28"/>
        </w:rPr>
        <w:t>.</w:t>
      </w:r>
    </w:p>
    <w:p w14:paraId="1CDD6194" w14:textId="77777777" w:rsidR="00DA736B" w:rsidRPr="002A1EAE" w:rsidRDefault="00E74F9B" w:rsidP="00001C3B">
      <w:pPr>
        <w:spacing w:after="0" w:line="240" w:lineRule="auto"/>
        <w:ind w:firstLine="709"/>
        <w:jc w:val="both"/>
        <w:rPr>
          <w:rFonts w:ascii="Times New Roman" w:hAnsi="Times New Roman" w:cs="Times New Roman"/>
          <w:sz w:val="28"/>
          <w:szCs w:val="28"/>
          <w:shd w:val="clear" w:color="auto" w:fill="FFFFFF"/>
        </w:rPr>
      </w:pPr>
      <w:r w:rsidRPr="002A1EAE">
        <w:rPr>
          <w:rFonts w:ascii="Times New Roman" w:hAnsi="Times New Roman" w:cs="Times New Roman"/>
          <w:sz w:val="28"/>
          <w:szCs w:val="28"/>
          <w:shd w:val="clear" w:color="auto" w:fill="FFFFFF"/>
        </w:rPr>
        <w:t>В 2019 году НИИ частного права Каспийского университета разработал Предложения по основным направлениям развития гражданского законодательства Республики Казахстан, раздел восьмой которых был посвящен совершенствованию законодательства об арбитраже и АРС</w:t>
      </w:r>
      <w:r w:rsidRPr="002A1EAE">
        <w:rPr>
          <w:rStyle w:val="ab"/>
          <w:rFonts w:ascii="Times New Roman" w:hAnsi="Times New Roman" w:cs="Times New Roman"/>
          <w:sz w:val="28"/>
          <w:szCs w:val="28"/>
          <w:shd w:val="clear" w:color="auto" w:fill="FFFFFF"/>
        </w:rPr>
        <w:footnoteReference w:id="13"/>
      </w:r>
      <w:r w:rsidRPr="002A1EAE">
        <w:rPr>
          <w:rFonts w:ascii="Times New Roman" w:hAnsi="Times New Roman" w:cs="Times New Roman"/>
          <w:sz w:val="28"/>
          <w:szCs w:val="28"/>
          <w:shd w:val="clear" w:color="auto" w:fill="FFFFFF"/>
        </w:rPr>
        <w:t>. Выдвинутые нами предложения относительно дополнительных квалификационных требований к руководству постоянно действующих арбитражей были обусловлены тем, что довольно большой процент отмены судами арбитражных решений были вынесены арбитрами (в качестве которых в том числе выступали и руководители постоянно действующих арбитражей)</w:t>
      </w:r>
      <w:r w:rsidR="00DA736B" w:rsidRPr="002A1EAE">
        <w:rPr>
          <w:rFonts w:ascii="Times New Roman" w:hAnsi="Times New Roman" w:cs="Times New Roman"/>
          <w:sz w:val="28"/>
          <w:szCs w:val="28"/>
          <w:shd w:val="clear" w:color="auto" w:fill="FFFFFF"/>
        </w:rPr>
        <w:t>, далекими от гражданского, да и частного права в целом</w:t>
      </w:r>
      <w:r w:rsidRPr="002A1EAE">
        <w:rPr>
          <w:rFonts w:ascii="Times New Roman" w:hAnsi="Times New Roman" w:cs="Times New Roman"/>
          <w:sz w:val="28"/>
          <w:szCs w:val="28"/>
          <w:shd w:val="clear" w:color="auto" w:fill="FFFFFF"/>
        </w:rPr>
        <w:t>.</w:t>
      </w:r>
      <w:r w:rsidR="00DA736B" w:rsidRPr="002A1EAE">
        <w:rPr>
          <w:rFonts w:ascii="Times New Roman" w:hAnsi="Times New Roman" w:cs="Times New Roman"/>
          <w:sz w:val="28"/>
          <w:szCs w:val="28"/>
          <w:shd w:val="clear" w:color="auto" w:fill="FFFFFF"/>
        </w:rPr>
        <w:t xml:space="preserve"> Далеко не секрет, что в Казахстане многие постоянно действующие арбитражи были созданы (возглавляются или имеют в списке арбитров) бывшими сотрудниками правоохранительных органов, не имеющими опыта применения гражданского законодательства. </w:t>
      </w:r>
    </w:p>
    <w:p w14:paraId="06C032A8" w14:textId="25BC4E55" w:rsidR="00E74F9B" w:rsidRPr="002A1EAE" w:rsidRDefault="002263D0" w:rsidP="00001C3B">
      <w:pPr>
        <w:spacing w:after="0" w:line="240" w:lineRule="auto"/>
        <w:ind w:firstLine="709"/>
        <w:jc w:val="both"/>
        <w:rPr>
          <w:rStyle w:val="ab"/>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В</w:t>
      </w:r>
      <w:r w:rsidR="00001C3B" w:rsidRPr="002A1EAE">
        <w:rPr>
          <w:rFonts w:ascii="Times New Roman" w:eastAsia="Calibri" w:hAnsi="Times New Roman" w:cs="Times New Roman"/>
          <w:spacing w:val="2"/>
          <w:sz w:val="28"/>
          <w:szCs w:val="28"/>
          <w:shd w:val="clear" w:color="auto" w:fill="FFFFFF"/>
        </w:rPr>
        <w:t xml:space="preserve"> законодательстве разных стран предусмотрены самые различные требования как к самим арбитражным институтам, так и к арбитрам</w:t>
      </w:r>
      <w:r w:rsidR="00E74F9B" w:rsidRPr="002A1EAE">
        <w:rPr>
          <w:rFonts w:ascii="Times New Roman" w:eastAsia="Calibri" w:hAnsi="Times New Roman" w:cs="Times New Roman"/>
          <w:spacing w:val="2"/>
          <w:sz w:val="28"/>
          <w:szCs w:val="28"/>
          <w:shd w:val="clear" w:color="auto" w:fill="FFFFFF"/>
        </w:rPr>
        <w:t>. Например, «</w:t>
      </w:r>
      <w:r w:rsidR="00F94387" w:rsidRPr="002A1EAE">
        <w:rPr>
          <w:rFonts w:ascii="Times New Roman" w:eastAsia="Calibri" w:hAnsi="Times New Roman" w:cs="Times New Roman"/>
          <w:spacing w:val="2"/>
          <w:sz w:val="28"/>
          <w:szCs w:val="28"/>
          <w:shd w:val="clear" w:color="auto" w:fill="FFFFFF"/>
        </w:rPr>
        <w:t>В Латвии список арбитров должен вк</w:t>
      </w:r>
      <w:r w:rsidR="00E17DA0" w:rsidRPr="002A1EAE">
        <w:rPr>
          <w:rFonts w:ascii="Times New Roman" w:eastAsia="Calibri" w:hAnsi="Times New Roman" w:cs="Times New Roman"/>
          <w:spacing w:val="2"/>
          <w:sz w:val="28"/>
          <w:szCs w:val="28"/>
          <w:shd w:val="clear" w:color="auto" w:fill="FFFFFF"/>
        </w:rPr>
        <w:t>лючать не менее десяти имен. За</w:t>
      </w:r>
      <w:r w:rsidR="00F94387" w:rsidRPr="002A1EAE">
        <w:rPr>
          <w:rFonts w:ascii="Times New Roman" w:eastAsia="Calibri" w:hAnsi="Times New Roman" w:cs="Times New Roman"/>
          <w:spacing w:val="2"/>
          <w:sz w:val="28"/>
          <w:szCs w:val="28"/>
          <w:shd w:val="clear" w:color="auto" w:fill="FFFFFF"/>
        </w:rPr>
        <w:t xml:space="preserve">кон особо оговаривает, что подлежат указанию имя и фамилия арбитра (ст. 4 (2) (5) и 8 (2)). Арбитр должен достичь возраста совершеннолетия, над ним не должна быть установлена опека, он/она должен иметь «безупречную репутацию» и законченное высшее профессиональное или </w:t>
      </w:r>
      <w:r w:rsidR="00F94387" w:rsidRPr="002A1EAE">
        <w:rPr>
          <w:rFonts w:ascii="Times New Roman" w:eastAsia="Calibri" w:hAnsi="Times New Roman" w:cs="Times New Roman"/>
          <w:b/>
          <w:bCs/>
          <w:spacing w:val="2"/>
          <w:sz w:val="28"/>
          <w:szCs w:val="28"/>
          <w:shd w:val="clear" w:color="auto" w:fill="FFFFFF"/>
        </w:rPr>
        <w:t>академическое образование по квалификации «юриспруденция»</w:t>
      </w:r>
      <w:r w:rsidR="00F94387" w:rsidRPr="002A1EAE">
        <w:rPr>
          <w:rFonts w:ascii="Times New Roman" w:eastAsia="Calibri" w:hAnsi="Times New Roman" w:cs="Times New Roman"/>
          <w:spacing w:val="2"/>
          <w:sz w:val="28"/>
          <w:szCs w:val="28"/>
          <w:shd w:val="clear" w:color="auto" w:fill="FFFFFF"/>
        </w:rPr>
        <w:t xml:space="preserve">, обладать опытом работы в юридической профессии, </w:t>
      </w:r>
      <w:r w:rsidR="00F94387" w:rsidRPr="002A1EAE">
        <w:rPr>
          <w:rFonts w:ascii="Times New Roman" w:eastAsia="Calibri" w:hAnsi="Times New Roman" w:cs="Times New Roman"/>
          <w:b/>
          <w:bCs/>
          <w:spacing w:val="2"/>
          <w:sz w:val="28"/>
          <w:szCs w:val="28"/>
          <w:shd w:val="clear" w:color="auto" w:fill="FFFFFF"/>
        </w:rPr>
        <w:t>включая работу в научной сфере, не менее трех лет,</w:t>
      </w:r>
      <w:r w:rsidR="00F94387" w:rsidRPr="002A1EAE">
        <w:rPr>
          <w:rFonts w:ascii="Times New Roman" w:eastAsia="Calibri" w:hAnsi="Times New Roman" w:cs="Times New Roman"/>
          <w:spacing w:val="2"/>
          <w:sz w:val="28"/>
          <w:szCs w:val="28"/>
          <w:shd w:val="clear" w:color="auto" w:fill="FFFFFF"/>
        </w:rPr>
        <w:t xml:space="preserve"> а также дать свое согласие на включение в список арбитров. Кроме того, как и в России, лицо не может быть включено в списки арбитров более чем трех постоянных арбитражных судов (ст. 14–15)</w:t>
      </w:r>
      <w:r w:rsidR="00E74F9B" w:rsidRPr="002A1EAE">
        <w:rPr>
          <w:rStyle w:val="ab"/>
          <w:rFonts w:ascii="Times New Roman" w:eastAsia="Calibri" w:hAnsi="Times New Roman" w:cs="Times New Roman"/>
          <w:spacing w:val="2"/>
          <w:sz w:val="28"/>
          <w:szCs w:val="28"/>
          <w:shd w:val="clear" w:color="auto" w:fill="FFFFFF"/>
        </w:rPr>
        <w:t>.</w:t>
      </w:r>
    </w:p>
    <w:p w14:paraId="147ABBEB" w14:textId="77777777" w:rsidR="00E74F9B" w:rsidRPr="002A1EAE" w:rsidRDefault="00E74F9B" w:rsidP="00001C3B">
      <w:pPr>
        <w:spacing w:after="0" w:line="240" w:lineRule="auto"/>
        <w:ind w:firstLine="709"/>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w:t>
      </w:r>
    </w:p>
    <w:p w14:paraId="30979753" w14:textId="50001E84" w:rsidR="008E4CB4" w:rsidRPr="002A1EAE" w:rsidRDefault="00E74F9B" w:rsidP="00001C3B">
      <w:pPr>
        <w:spacing w:after="0" w:line="240" w:lineRule="auto"/>
        <w:ind w:firstLine="709"/>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 xml:space="preserve">В Китае наличие списка арбитров также является обязательным требованием. При этом арбитры должны быть «честными и порядочными людьми», обладающими опытом работы не менее восьми лет в качестве юриста, судьи или </w:t>
      </w:r>
      <w:r w:rsidRPr="002A1EAE">
        <w:rPr>
          <w:rFonts w:ascii="Times New Roman" w:eastAsia="Calibri" w:hAnsi="Times New Roman" w:cs="Times New Roman"/>
          <w:b/>
          <w:bCs/>
          <w:spacing w:val="2"/>
          <w:sz w:val="28"/>
          <w:szCs w:val="28"/>
          <w:shd w:val="clear" w:color="auto" w:fill="FFFFFF"/>
        </w:rPr>
        <w:t>преподавателя</w:t>
      </w:r>
      <w:r w:rsidRPr="002A1EAE">
        <w:rPr>
          <w:rFonts w:ascii="Times New Roman" w:eastAsia="Calibri" w:hAnsi="Times New Roman" w:cs="Times New Roman"/>
          <w:spacing w:val="2"/>
          <w:sz w:val="28"/>
          <w:szCs w:val="28"/>
          <w:shd w:val="clear" w:color="auto" w:fill="FFFFFF"/>
        </w:rPr>
        <w:t>. Арбитрами также могут выступать старшие сотрудники высокого уровня в сфере экономики и торговли, имеющие юридические знания (ст. 11 (4) и (13)»</w:t>
      </w:r>
      <w:r w:rsidRPr="002A1EAE">
        <w:rPr>
          <w:rStyle w:val="ab"/>
          <w:rFonts w:ascii="Times New Roman" w:eastAsia="Calibri" w:hAnsi="Times New Roman" w:cs="Times New Roman"/>
          <w:spacing w:val="2"/>
          <w:sz w:val="28"/>
          <w:szCs w:val="28"/>
          <w:shd w:val="clear" w:color="auto" w:fill="FFFFFF"/>
        </w:rPr>
        <w:footnoteReference w:id="14"/>
      </w:r>
      <w:r w:rsidRPr="002A1EAE">
        <w:rPr>
          <w:rFonts w:ascii="Times New Roman" w:eastAsia="Calibri" w:hAnsi="Times New Roman" w:cs="Times New Roman"/>
          <w:spacing w:val="2"/>
          <w:sz w:val="28"/>
          <w:szCs w:val="28"/>
          <w:shd w:val="clear" w:color="auto" w:fill="FFFFFF"/>
        </w:rPr>
        <w:t>.</w:t>
      </w:r>
    </w:p>
    <w:p w14:paraId="1C35432B" w14:textId="0E0B0087" w:rsidR="00B60AA7" w:rsidRPr="002A1EAE" w:rsidRDefault="002263D0" w:rsidP="002263D0">
      <w:pPr>
        <w:spacing w:after="0" w:line="240" w:lineRule="auto"/>
        <w:ind w:firstLine="709"/>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 xml:space="preserve">Что касается предложений относительно публикации постоянно действующими арбитражами статистических данных, то мы также их </w:t>
      </w:r>
      <w:r w:rsidRPr="002A1EAE">
        <w:rPr>
          <w:rFonts w:ascii="Times New Roman" w:eastAsia="Calibri" w:hAnsi="Times New Roman" w:cs="Times New Roman"/>
          <w:spacing w:val="2"/>
          <w:sz w:val="28"/>
          <w:szCs w:val="28"/>
          <w:shd w:val="clear" w:color="auto" w:fill="FFFFFF"/>
        </w:rPr>
        <w:lastRenderedPageBreak/>
        <w:t>поддерживаем и согласны с обоснованием Министерства юстиции о том, что «п</w:t>
      </w:r>
      <w:r w:rsidR="00B60AA7" w:rsidRPr="002A1EAE">
        <w:rPr>
          <w:rFonts w:ascii="Times New Roman" w:eastAsia="Calibri" w:hAnsi="Times New Roman" w:cs="Times New Roman"/>
          <w:spacing w:val="2"/>
          <w:sz w:val="28"/>
          <w:szCs w:val="28"/>
          <w:shd w:val="clear" w:color="auto" w:fill="FFFFFF"/>
        </w:rPr>
        <w:t>убликация такой информации демонстрирует прозрачность работы арбитража, что способствует доверию общества к его деятельности. Это также позволяет сторонам, юридическим лицам и общественности в целом получать доступ к информации о количестве рассмотренных дел, их характере и результатам, что может быть важным при принятии решения о выборе арбитражной площадки для разрешения своих споров</w:t>
      </w:r>
      <w:r w:rsidRPr="002A1EAE">
        <w:rPr>
          <w:rFonts w:ascii="Times New Roman" w:eastAsia="Calibri" w:hAnsi="Times New Roman" w:cs="Times New Roman"/>
          <w:spacing w:val="2"/>
          <w:sz w:val="28"/>
          <w:szCs w:val="28"/>
          <w:shd w:val="clear" w:color="auto" w:fill="FFFFFF"/>
        </w:rPr>
        <w:t>»</w:t>
      </w:r>
      <w:r w:rsidR="00B60AA7" w:rsidRPr="002A1EAE">
        <w:rPr>
          <w:rFonts w:ascii="Times New Roman" w:eastAsia="Calibri" w:hAnsi="Times New Roman" w:cs="Times New Roman"/>
          <w:spacing w:val="2"/>
          <w:sz w:val="28"/>
          <w:szCs w:val="28"/>
          <w:shd w:val="clear" w:color="auto" w:fill="FFFFFF"/>
        </w:rPr>
        <w:t>.</w:t>
      </w:r>
    </w:p>
    <w:p w14:paraId="7F0B561D" w14:textId="5600D4BA" w:rsidR="002263D0" w:rsidRPr="002A1EAE" w:rsidRDefault="008E57FA" w:rsidP="002263D0">
      <w:pPr>
        <w:spacing w:after="0" w:line="240" w:lineRule="auto"/>
        <w:ind w:firstLine="709"/>
        <w:jc w:val="both"/>
        <w:rPr>
          <w:rFonts w:ascii="Times New Roman" w:eastAsia="Calibri" w:hAnsi="Times New Roman" w:cs="Times New Roman"/>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 xml:space="preserve">Естественно, что при публикации такой статистики постоянно действующий арбитраж будет обязан соблюдать принцип конфиденциальности арбитражного разбирательства, предусмотренный в подпункте </w:t>
      </w:r>
      <w:r w:rsidR="00F848AA" w:rsidRPr="002A1EAE">
        <w:rPr>
          <w:rFonts w:ascii="Times New Roman" w:eastAsia="Calibri" w:hAnsi="Times New Roman" w:cs="Times New Roman"/>
          <w:spacing w:val="2"/>
          <w:sz w:val="28"/>
          <w:szCs w:val="28"/>
          <w:shd w:val="clear" w:color="auto" w:fill="FFFFFF"/>
        </w:rPr>
        <w:t>6</w:t>
      </w:r>
      <w:r w:rsidRPr="002A1EAE">
        <w:rPr>
          <w:rFonts w:ascii="Times New Roman" w:eastAsia="Calibri" w:hAnsi="Times New Roman" w:cs="Times New Roman"/>
          <w:spacing w:val="2"/>
          <w:sz w:val="28"/>
          <w:szCs w:val="28"/>
          <w:shd w:val="clear" w:color="auto" w:fill="FFFFFF"/>
        </w:rPr>
        <w:t xml:space="preserve">) ст. 5 Закона об арбитраже. </w:t>
      </w:r>
    </w:p>
    <w:p w14:paraId="6A15BD46" w14:textId="4415D4D1" w:rsidR="008E57FA" w:rsidRPr="002A1EAE" w:rsidRDefault="008E57FA" w:rsidP="002263D0">
      <w:pPr>
        <w:spacing w:after="0" w:line="240" w:lineRule="auto"/>
        <w:ind w:firstLine="709"/>
        <w:jc w:val="both"/>
        <w:rPr>
          <w:rFonts w:ascii="Times New Roman" w:eastAsia="Calibri" w:hAnsi="Times New Roman" w:cs="Times New Roman"/>
          <w:b/>
          <w:bCs/>
          <w:spacing w:val="2"/>
          <w:sz w:val="28"/>
          <w:szCs w:val="28"/>
          <w:shd w:val="clear" w:color="auto" w:fill="FFFFFF"/>
        </w:rPr>
      </w:pPr>
      <w:r w:rsidRPr="002A1EAE">
        <w:rPr>
          <w:rFonts w:ascii="Times New Roman" w:eastAsia="Calibri" w:hAnsi="Times New Roman" w:cs="Times New Roman"/>
          <w:spacing w:val="2"/>
          <w:sz w:val="28"/>
          <w:szCs w:val="28"/>
          <w:shd w:val="clear" w:color="auto" w:fill="FFFFFF"/>
        </w:rPr>
        <w:t>Надо сказать, что многие ведущие</w:t>
      </w:r>
      <w:r w:rsidR="00592C19" w:rsidRPr="002A1EAE">
        <w:rPr>
          <w:rFonts w:ascii="Times New Roman" w:eastAsia="Calibri" w:hAnsi="Times New Roman" w:cs="Times New Roman"/>
          <w:spacing w:val="2"/>
          <w:sz w:val="28"/>
          <w:szCs w:val="28"/>
          <w:shd w:val="clear" w:color="auto" w:fill="FFFFFF"/>
        </w:rPr>
        <w:t xml:space="preserve"> мировые арбитражные цент</w:t>
      </w:r>
      <w:r w:rsidR="00E17DA0" w:rsidRPr="002A1EAE">
        <w:rPr>
          <w:rFonts w:ascii="Times New Roman" w:eastAsia="Calibri" w:hAnsi="Times New Roman" w:cs="Times New Roman"/>
          <w:spacing w:val="2"/>
          <w:sz w:val="28"/>
          <w:szCs w:val="28"/>
          <w:shd w:val="clear" w:color="auto" w:fill="FFFFFF"/>
        </w:rPr>
        <w:t>р</w:t>
      </w:r>
      <w:r w:rsidR="00592C19" w:rsidRPr="002A1EAE">
        <w:rPr>
          <w:rFonts w:ascii="Times New Roman" w:eastAsia="Calibri" w:hAnsi="Times New Roman" w:cs="Times New Roman"/>
          <w:spacing w:val="2"/>
          <w:sz w:val="28"/>
          <w:szCs w:val="28"/>
          <w:shd w:val="clear" w:color="auto" w:fill="FFFFFF"/>
        </w:rPr>
        <w:t>ы на ежегодной основе публикуют свою статистику</w:t>
      </w:r>
      <w:r w:rsidR="00592C19" w:rsidRPr="002A1EAE">
        <w:rPr>
          <w:rStyle w:val="ab"/>
          <w:rFonts w:ascii="Times New Roman" w:eastAsia="Calibri" w:hAnsi="Times New Roman" w:cs="Times New Roman"/>
          <w:spacing w:val="2"/>
          <w:sz w:val="28"/>
          <w:szCs w:val="28"/>
          <w:shd w:val="clear" w:color="auto" w:fill="FFFFFF"/>
        </w:rPr>
        <w:footnoteReference w:id="15"/>
      </w:r>
      <w:r w:rsidR="00592C19" w:rsidRPr="002A1EAE">
        <w:rPr>
          <w:rFonts w:ascii="Times New Roman" w:eastAsia="Calibri" w:hAnsi="Times New Roman" w:cs="Times New Roman"/>
          <w:spacing w:val="2"/>
          <w:sz w:val="28"/>
          <w:szCs w:val="28"/>
          <w:shd w:val="clear" w:color="auto" w:fill="FFFFFF"/>
        </w:rPr>
        <w:t>. Некоторые публикуют не только статистику, но и правовые фабулы арбитражных решений. В частности, Казахстанский Международный Арбитраж опубликовал Сборник решений КМА за 20</w:t>
      </w:r>
      <w:r w:rsidR="00F848AA" w:rsidRPr="002A1EAE">
        <w:rPr>
          <w:rFonts w:ascii="Times New Roman" w:eastAsia="Calibri" w:hAnsi="Times New Roman" w:cs="Times New Roman"/>
          <w:spacing w:val="2"/>
          <w:sz w:val="28"/>
          <w:szCs w:val="28"/>
          <w:shd w:val="clear" w:color="auto" w:fill="FFFFFF"/>
        </w:rPr>
        <w:t>08-20</w:t>
      </w:r>
      <w:r w:rsidR="00592C19" w:rsidRPr="002A1EAE">
        <w:rPr>
          <w:rFonts w:ascii="Times New Roman" w:eastAsia="Calibri" w:hAnsi="Times New Roman" w:cs="Times New Roman"/>
          <w:spacing w:val="2"/>
          <w:sz w:val="28"/>
          <w:szCs w:val="28"/>
          <w:shd w:val="clear" w:color="auto" w:fill="FFFFFF"/>
        </w:rPr>
        <w:t>13 гг.</w:t>
      </w:r>
      <w:r w:rsidR="00F848AA" w:rsidRPr="002A1EAE">
        <w:rPr>
          <w:rStyle w:val="ab"/>
          <w:rFonts w:ascii="Times New Roman" w:eastAsia="Calibri" w:hAnsi="Times New Roman" w:cs="Times New Roman"/>
          <w:spacing w:val="2"/>
          <w:sz w:val="28"/>
          <w:szCs w:val="28"/>
          <w:shd w:val="clear" w:color="auto" w:fill="FFFFFF"/>
        </w:rPr>
        <w:footnoteReference w:id="16"/>
      </w:r>
      <w:r w:rsidR="00592C19" w:rsidRPr="002A1EAE">
        <w:rPr>
          <w:rFonts w:ascii="Times New Roman" w:eastAsia="Calibri" w:hAnsi="Times New Roman" w:cs="Times New Roman"/>
          <w:spacing w:val="2"/>
          <w:sz w:val="28"/>
          <w:szCs w:val="28"/>
          <w:shd w:val="clear" w:color="auto" w:fill="FFFFFF"/>
        </w:rPr>
        <w:t>, Обзор арбитражной практики</w:t>
      </w:r>
      <w:r w:rsidR="00F848AA" w:rsidRPr="002A1EAE">
        <w:rPr>
          <w:rFonts w:ascii="Times New Roman" w:eastAsia="Calibri" w:hAnsi="Times New Roman" w:cs="Times New Roman"/>
          <w:spacing w:val="2"/>
          <w:sz w:val="28"/>
          <w:szCs w:val="28"/>
          <w:shd w:val="clear" w:color="auto" w:fill="FFFFFF"/>
        </w:rPr>
        <w:t xml:space="preserve"> КМА за 2014-2017 гг.</w:t>
      </w:r>
      <w:r w:rsidR="00F848AA" w:rsidRPr="002A1EAE">
        <w:rPr>
          <w:rStyle w:val="ab"/>
          <w:rFonts w:ascii="Times New Roman" w:eastAsia="Calibri" w:hAnsi="Times New Roman" w:cs="Times New Roman"/>
          <w:spacing w:val="2"/>
          <w:sz w:val="28"/>
          <w:szCs w:val="28"/>
          <w:shd w:val="clear" w:color="auto" w:fill="FFFFFF"/>
        </w:rPr>
        <w:footnoteReference w:id="17"/>
      </w:r>
      <w:r w:rsidR="00592C19" w:rsidRPr="002A1EAE">
        <w:rPr>
          <w:rFonts w:ascii="Times New Roman" w:eastAsia="Calibri" w:hAnsi="Times New Roman" w:cs="Times New Roman"/>
          <w:spacing w:val="2"/>
          <w:sz w:val="28"/>
          <w:szCs w:val="28"/>
          <w:shd w:val="clear" w:color="auto" w:fill="FFFFFF"/>
        </w:rPr>
        <w:t>, публикует краткую статистику на своем сайте, а также в социальных сетях</w:t>
      </w:r>
      <w:r w:rsidR="00F848AA" w:rsidRPr="002A1EAE">
        <w:rPr>
          <w:rFonts w:ascii="Times New Roman" w:eastAsia="Calibri" w:hAnsi="Times New Roman" w:cs="Times New Roman"/>
          <w:spacing w:val="2"/>
          <w:sz w:val="28"/>
          <w:szCs w:val="28"/>
          <w:shd w:val="clear" w:color="auto" w:fill="FFFFFF"/>
        </w:rPr>
        <w:t xml:space="preserve"> (</w:t>
      </w:r>
      <w:r w:rsidR="00F848AA" w:rsidRPr="002A1EAE">
        <w:rPr>
          <w:rFonts w:ascii="Times New Roman" w:eastAsia="Calibri" w:hAnsi="Times New Roman" w:cs="Times New Roman"/>
          <w:spacing w:val="2"/>
          <w:sz w:val="28"/>
          <w:szCs w:val="28"/>
          <w:shd w:val="clear" w:color="auto" w:fill="FFFFFF"/>
          <w:lang w:val="en-US"/>
        </w:rPr>
        <w:t>Facebook</w:t>
      </w:r>
      <w:r w:rsidR="00F848AA" w:rsidRPr="002A1EAE">
        <w:rPr>
          <w:rFonts w:ascii="Times New Roman" w:eastAsia="Calibri" w:hAnsi="Times New Roman" w:cs="Times New Roman"/>
          <w:spacing w:val="2"/>
          <w:sz w:val="28"/>
          <w:szCs w:val="28"/>
          <w:shd w:val="clear" w:color="auto" w:fill="FFFFFF"/>
        </w:rPr>
        <w:t>)</w:t>
      </w:r>
      <w:r w:rsidR="00592C19" w:rsidRPr="002A1EAE">
        <w:rPr>
          <w:rFonts w:ascii="Times New Roman" w:eastAsia="Calibri" w:hAnsi="Times New Roman" w:cs="Times New Roman"/>
          <w:spacing w:val="2"/>
          <w:sz w:val="28"/>
          <w:szCs w:val="28"/>
          <w:shd w:val="clear" w:color="auto" w:fill="FFFFFF"/>
        </w:rPr>
        <w:t>.</w:t>
      </w:r>
      <w:r w:rsidRPr="002A1EAE">
        <w:rPr>
          <w:rFonts w:ascii="Times New Roman" w:eastAsia="Calibri" w:hAnsi="Times New Roman" w:cs="Times New Roman"/>
          <w:spacing w:val="2"/>
          <w:sz w:val="28"/>
          <w:szCs w:val="28"/>
          <w:shd w:val="clear" w:color="auto" w:fill="FFFFFF"/>
        </w:rPr>
        <w:t xml:space="preserve"> </w:t>
      </w:r>
    </w:p>
    <w:p w14:paraId="425E79C6" w14:textId="77777777" w:rsidR="00B60AA7" w:rsidRPr="002A1EAE" w:rsidRDefault="00B60AA7" w:rsidP="00001C3B">
      <w:pPr>
        <w:pStyle w:val="3"/>
        <w:shd w:val="clear" w:color="auto" w:fill="FFFFFF"/>
        <w:spacing w:before="0" w:beforeAutospacing="0" w:after="0" w:afterAutospacing="0"/>
        <w:ind w:firstLine="709"/>
        <w:contextualSpacing/>
        <w:jc w:val="both"/>
        <w:textAlignment w:val="baseline"/>
        <w:rPr>
          <w:rFonts w:eastAsia="Calibri"/>
          <w:b w:val="0"/>
          <w:bCs w:val="0"/>
          <w:spacing w:val="2"/>
          <w:sz w:val="28"/>
          <w:szCs w:val="28"/>
          <w:shd w:val="clear" w:color="auto" w:fill="FFFFFF"/>
          <w:lang w:eastAsia="en-US"/>
        </w:rPr>
      </w:pPr>
    </w:p>
    <w:p w14:paraId="7267A330" w14:textId="1AC69BE1" w:rsidR="00C653A7" w:rsidRPr="002A1EAE" w:rsidRDefault="00C653A7" w:rsidP="00E4106B">
      <w:pPr>
        <w:spacing w:after="0" w:line="240" w:lineRule="auto"/>
        <w:ind w:firstLine="720"/>
        <w:jc w:val="both"/>
        <w:rPr>
          <w:rFonts w:ascii="Times New Roman" w:hAnsi="Times New Roman" w:cs="Times New Roman"/>
          <w:sz w:val="28"/>
          <w:szCs w:val="28"/>
        </w:rPr>
      </w:pPr>
      <w:bookmarkStart w:id="1" w:name="_Hlk180091309"/>
      <w:r w:rsidRPr="002A1EAE">
        <w:rPr>
          <w:rFonts w:ascii="Times New Roman" w:hAnsi="Times New Roman" w:cs="Times New Roman"/>
          <w:sz w:val="28"/>
          <w:szCs w:val="28"/>
        </w:rPr>
        <w:t xml:space="preserve">2.3. </w:t>
      </w:r>
      <w:r w:rsidR="00E4106B" w:rsidRPr="002A1EAE">
        <w:rPr>
          <w:rFonts w:ascii="Times New Roman" w:hAnsi="Times New Roman" w:cs="Times New Roman"/>
          <w:sz w:val="28"/>
          <w:szCs w:val="28"/>
        </w:rPr>
        <w:t>По предложению о дополнении статьи 31 Закона об арбитраже «</w:t>
      </w:r>
      <w:r w:rsidRPr="002A1EAE">
        <w:rPr>
          <w:rFonts w:ascii="Times New Roman" w:hAnsi="Times New Roman" w:cs="Times New Roman"/>
          <w:sz w:val="28"/>
          <w:szCs w:val="28"/>
        </w:rPr>
        <w:t>Права сторон</w:t>
      </w:r>
      <w:r w:rsidR="00E4106B" w:rsidRPr="002A1EAE">
        <w:rPr>
          <w:rFonts w:ascii="Times New Roman" w:hAnsi="Times New Roman" w:cs="Times New Roman"/>
          <w:sz w:val="28"/>
          <w:szCs w:val="28"/>
        </w:rPr>
        <w:t>»</w:t>
      </w:r>
      <w:r w:rsidR="00424DFE" w:rsidRPr="002A1EAE">
        <w:rPr>
          <w:rFonts w:ascii="Times New Roman" w:hAnsi="Times New Roman" w:cs="Times New Roman"/>
          <w:sz w:val="28"/>
          <w:szCs w:val="28"/>
        </w:rPr>
        <w:t xml:space="preserve"> </w:t>
      </w:r>
    </w:p>
    <w:p w14:paraId="6060DC66" w14:textId="77777777" w:rsidR="00C653A7" w:rsidRPr="002A1EAE" w:rsidRDefault="00C653A7" w:rsidP="00E4106B">
      <w:pPr>
        <w:spacing w:after="0" w:line="240" w:lineRule="auto"/>
        <w:ind w:firstLine="720"/>
        <w:jc w:val="both"/>
        <w:rPr>
          <w:rFonts w:ascii="Times New Roman" w:hAnsi="Times New Roman" w:cs="Times New Roman"/>
          <w:sz w:val="28"/>
          <w:szCs w:val="28"/>
        </w:rPr>
      </w:pPr>
    </w:p>
    <w:p w14:paraId="3D99D0BA" w14:textId="3C8E97F5" w:rsidR="00BB5474" w:rsidRPr="002A1EAE" w:rsidRDefault="00BB5474" w:rsidP="00E4106B">
      <w:pPr>
        <w:spacing w:after="0" w:line="240" w:lineRule="auto"/>
        <w:ind w:firstLine="720"/>
        <w:jc w:val="both"/>
        <w:rPr>
          <w:rFonts w:ascii="Times New Roman" w:hAnsi="Times New Roman" w:cs="Times New Roman"/>
          <w:sz w:val="28"/>
          <w:szCs w:val="28"/>
        </w:rPr>
      </w:pPr>
      <w:r w:rsidRPr="002A1EAE">
        <w:rPr>
          <w:rStyle w:val="s1"/>
          <w:b w:val="0"/>
          <w:bCs w:val="0"/>
          <w:sz w:val="28"/>
          <w:szCs w:val="28"/>
        </w:rPr>
        <w:t>Статья 31</w:t>
      </w:r>
      <w:r w:rsidR="00E4106B" w:rsidRPr="002A1EAE">
        <w:rPr>
          <w:rStyle w:val="s1"/>
          <w:b w:val="0"/>
          <w:bCs w:val="0"/>
          <w:sz w:val="28"/>
          <w:szCs w:val="28"/>
        </w:rPr>
        <w:t xml:space="preserve"> Закона об арбитраже посвящена правам сторон и включает в себя закрытый перечень из десяти подпунктов. Надо сказать, что эта статья</w:t>
      </w:r>
      <w:r w:rsidRPr="002A1EAE">
        <w:rPr>
          <w:rFonts w:ascii="Times New Roman" w:hAnsi="Times New Roman" w:cs="Times New Roman"/>
          <w:sz w:val="28"/>
          <w:szCs w:val="28"/>
        </w:rPr>
        <w:t>, так ж</w:t>
      </w:r>
      <w:r w:rsidR="00E4106B" w:rsidRPr="002A1EAE">
        <w:rPr>
          <w:rFonts w:ascii="Times New Roman" w:hAnsi="Times New Roman" w:cs="Times New Roman"/>
          <w:sz w:val="28"/>
          <w:szCs w:val="28"/>
        </w:rPr>
        <w:t>е</w:t>
      </w:r>
      <w:r w:rsidRPr="002A1EAE">
        <w:rPr>
          <w:rFonts w:ascii="Times New Roman" w:hAnsi="Times New Roman" w:cs="Times New Roman"/>
          <w:sz w:val="28"/>
          <w:szCs w:val="28"/>
        </w:rPr>
        <w:t xml:space="preserve"> как и ст. 27 Закона об арбитраже, не имеет аналогов в арбитражном законодательстве Австрии, Грузии, Кыргызстана, России, Украины, Швеции и многих других стран, взявших за основу при принятии своих национальных законов Типовой закон ЮНСИТРАЛ о международном торговом арбитраже. Ни Типовой закон, ни внутренние национальные законы об арбитраже (третейских судах) этих стран не содержат отдельной статьи о правах сторон, поскольку все основные права сторон довольно детально раскрываются в специальных статьях, а потому не нуждаются в простом перечислении в отдельной статье, что вызывает их ненужное дублирование. </w:t>
      </w:r>
    </w:p>
    <w:p w14:paraId="50E932A1" w14:textId="426EFC14" w:rsidR="00BB5474" w:rsidRPr="002A1EAE" w:rsidRDefault="00BB5474" w:rsidP="00E4106B">
      <w:pPr>
        <w:shd w:val="clear" w:color="auto" w:fill="FFFFFF"/>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Впервые отдельная статья о правах сторон появилась в Законе о международном арбитраже (ст. 25) и Законе о третейских судах (ст. 28) в результате практически прямого заимствования соответствующей статьи из ГПК (в ГПК 1999 года – это была ст. 47, в действующем ГПК – это п. 1 ст. 46).</w:t>
      </w:r>
      <w:r w:rsidR="00E4106B" w:rsidRPr="002A1EAE">
        <w:rPr>
          <w:rFonts w:ascii="Times New Roman" w:hAnsi="Times New Roman" w:cs="Times New Roman"/>
          <w:sz w:val="28"/>
          <w:szCs w:val="28"/>
        </w:rPr>
        <w:t xml:space="preserve"> Налицо бездумная и ненужная «</w:t>
      </w:r>
      <w:proofErr w:type="spellStart"/>
      <w:r w:rsidR="00E4106B" w:rsidRPr="002A1EAE">
        <w:rPr>
          <w:rFonts w:ascii="Times New Roman" w:hAnsi="Times New Roman" w:cs="Times New Roman"/>
          <w:sz w:val="28"/>
          <w:szCs w:val="28"/>
        </w:rPr>
        <w:t>судоизация</w:t>
      </w:r>
      <w:proofErr w:type="spellEnd"/>
      <w:r w:rsidR="00E4106B" w:rsidRPr="002A1EAE">
        <w:rPr>
          <w:rFonts w:ascii="Times New Roman" w:hAnsi="Times New Roman" w:cs="Times New Roman"/>
          <w:sz w:val="28"/>
          <w:szCs w:val="28"/>
        </w:rPr>
        <w:t>» арбитражного законодательства.</w:t>
      </w:r>
      <w:r w:rsidRPr="002A1EAE">
        <w:rPr>
          <w:rFonts w:ascii="Times New Roman" w:hAnsi="Times New Roman" w:cs="Times New Roman"/>
          <w:sz w:val="28"/>
          <w:szCs w:val="28"/>
        </w:rPr>
        <w:t xml:space="preserve"> </w:t>
      </w:r>
    </w:p>
    <w:p w14:paraId="22FAE2C1" w14:textId="77777777" w:rsidR="00E4106B" w:rsidRPr="002A1EAE" w:rsidRDefault="00BB5474"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lastRenderedPageBreak/>
        <w:t>Вместо того, чтобы исключить эту статью из Закона об арбитраже, как совершенно лишнюю, разработчики, целиком продублировав в ст. 31 Закона об арбитраже положения ст. 28 Закона о третейских судах, дополнили ее подпунктом 10), предусматривающим право сторон окончить дело мировым соглашением или соглашением об урегулировании спора (конфликта) в порядке медиации.</w:t>
      </w:r>
      <w:r w:rsidR="00E4106B" w:rsidRPr="002A1EAE">
        <w:rPr>
          <w:rFonts w:ascii="Times New Roman" w:hAnsi="Times New Roman" w:cs="Times New Roman"/>
          <w:sz w:val="28"/>
          <w:szCs w:val="28"/>
        </w:rPr>
        <w:t xml:space="preserve"> </w:t>
      </w:r>
    </w:p>
    <w:p w14:paraId="706AC4F7" w14:textId="77777777" w:rsidR="00E4106B" w:rsidRPr="002A1EAE" w:rsidRDefault="00E4106B"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Все перечисленные в ст. 31 Закона об арбитраже права сторон, участвующих в арбитражном разбирательстве, так или иначе уже урегулированы в Законе об арбитраже. </w:t>
      </w:r>
    </w:p>
    <w:p w14:paraId="4B1326B3" w14:textId="77777777" w:rsidR="00E4106B" w:rsidRPr="002A1EAE" w:rsidRDefault="00E4106B"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Вместе с тем, все права участвующих в арбитражном разбирательстве сторон, которые являются специфическими именно для арбитражного разбирательства, не имеющими аналогов в гражданском судопроизводстве, напротив, по непонятной логике законодателя не отражены в комментируемой статье. Например, право сторон на выбор арбитража, право на выбор арбитров, право на выбор правил арбитражного разбирательства, право на выбор языка и места арбитражного разбирательства, и многие другие.   </w:t>
      </w:r>
    </w:p>
    <w:p w14:paraId="6EAAC0FC" w14:textId="55FE7760" w:rsidR="00E4106B" w:rsidRPr="002A1EAE" w:rsidRDefault="0048000E"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Из предложений</w:t>
      </w:r>
      <w:r w:rsidR="00E4106B" w:rsidRPr="002A1EAE">
        <w:rPr>
          <w:rFonts w:ascii="Times New Roman" w:hAnsi="Times New Roman" w:cs="Times New Roman"/>
          <w:sz w:val="28"/>
          <w:szCs w:val="28"/>
        </w:rPr>
        <w:t xml:space="preserve"> Министерств</w:t>
      </w:r>
      <w:r w:rsidRPr="002A1EAE">
        <w:rPr>
          <w:rFonts w:ascii="Times New Roman" w:hAnsi="Times New Roman" w:cs="Times New Roman"/>
          <w:sz w:val="28"/>
          <w:szCs w:val="28"/>
        </w:rPr>
        <w:t>а</w:t>
      </w:r>
      <w:r w:rsidR="00E4106B" w:rsidRPr="002A1EAE">
        <w:rPr>
          <w:rFonts w:ascii="Times New Roman" w:hAnsi="Times New Roman" w:cs="Times New Roman"/>
          <w:sz w:val="28"/>
          <w:szCs w:val="28"/>
        </w:rPr>
        <w:t xml:space="preserve"> юстиции </w:t>
      </w:r>
      <w:r w:rsidRPr="002A1EAE">
        <w:rPr>
          <w:rFonts w:ascii="Times New Roman" w:hAnsi="Times New Roman" w:cs="Times New Roman"/>
          <w:sz w:val="28"/>
          <w:szCs w:val="28"/>
        </w:rPr>
        <w:t xml:space="preserve">можно подумать, что оно спохватилось и решило исправить это, </w:t>
      </w:r>
      <w:r w:rsidR="00E4106B" w:rsidRPr="002A1EAE">
        <w:rPr>
          <w:rFonts w:ascii="Times New Roman" w:hAnsi="Times New Roman" w:cs="Times New Roman"/>
          <w:sz w:val="28"/>
          <w:szCs w:val="28"/>
        </w:rPr>
        <w:t>предл</w:t>
      </w:r>
      <w:r w:rsidRPr="002A1EAE">
        <w:rPr>
          <w:rFonts w:ascii="Times New Roman" w:hAnsi="Times New Roman" w:cs="Times New Roman"/>
          <w:sz w:val="28"/>
          <w:szCs w:val="28"/>
        </w:rPr>
        <w:t>ожив д</w:t>
      </w:r>
      <w:r w:rsidR="00E4106B" w:rsidRPr="002A1EAE">
        <w:rPr>
          <w:rFonts w:ascii="Times New Roman" w:hAnsi="Times New Roman" w:cs="Times New Roman"/>
          <w:sz w:val="28"/>
          <w:szCs w:val="28"/>
        </w:rPr>
        <w:t>ополнить</w:t>
      </w:r>
      <w:r w:rsidRPr="002A1EAE">
        <w:rPr>
          <w:rFonts w:ascii="Times New Roman" w:hAnsi="Times New Roman" w:cs="Times New Roman"/>
          <w:sz w:val="28"/>
          <w:szCs w:val="28"/>
        </w:rPr>
        <w:t xml:space="preserve"> ст. 31 Закона об арбитраже</w:t>
      </w:r>
      <w:r w:rsidR="00E4106B" w:rsidRPr="002A1EAE">
        <w:rPr>
          <w:rFonts w:ascii="Times New Roman" w:hAnsi="Times New Roman" w:cs="Times New Roman"/>
          <w:sz w:val="28"/>
          <w:szCs w:val="28"/>
        </w:rPr>
        <w:t xml:space="preserve"> подпунктом 11) в следующей редакции:</w:t>
      </w:r>
    </w:p>
    <w:p w14:paraId="2DAC35D9" w14:textId="77777777" w:rsidR="0048000E" w:rsidRPr="002A1EAE" w:rsidRDefault="00E4106B"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b/>
          <w:bCs/>
          <w:sz w:val="28"/>
          <w:szCs w:val="28"/>
        </w:rPr>
        <w:t>«</w:t>
      </w:r>
      <w:r w:rsidRPr="002A1EAE">
        <w:rPr>
          <w:rStyle w:val="s1"/>
          <w:b w:val="0"/>
          <w:bCs w:val="0"/>
          <w:sz w:val="28"/>
          <w:szCs w:val="28"/>
        </w:rPr>
        <w:t>11) осуществлять иные права, предусмотренные настоящим Законом</w:t>
      </w:r>
      <w:r w:rsidRPr="002A1EAE">
        <w:rPr>
          <w:rFonts w:ascii="Times New Roman" w:hAnsi="Times New Roman" w:cs="Times New Roman"/>
          <w:b/>
          <w:bCs/>
          <w:sz w:val="28"/>
          <w:szCs w:val="28"/>
        </w:rPr>
        <w:t>»</w:t>
      </w:r>
      <w:r w:rsidRPr="002A1EAE">
        <w:rPr>
          <w:rFonts w:ascii="Times New Roman" w:hAnsi="Times New Roman" w:cs="Times New Roman"/>
          <w:sz w:val="28"/>
          <w:szCs w:val="28"/>
        </w:rPr>
        <w:t xml:space="preserve">. </w:t>
      </w:r>
    </w:p>
    <w:p w14:paraId="69DE69D7" w14:textId="02B1BCDF" w:rsidR="0048000E" w:rsidRPr="002A1EAE" w:rsidRDefault="0048000E"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Но это совсем не так, поскольку </w:t>
      </w:r>
      <w:r w:rsidR="00E4106B" w:rsidRPr="002A1EAE">
        <w:rPr>
          <w:rFonts w:ascii="Times New Roman" w:hAnsi="Times New Roman" w:cs="Times New Roman"/>
          <w:sz w:val="28"/>
          <w:szCs w:val="28"/>
        </w:rPr>
        <w:t>обосновани</w:t>
      </w:r>
      <w:r w:rsidRPr="002A1EAE">
        <w:rPr>
          <w:rFonts w:ascii="Times New Roman" w:hAnsi="Times New Roman" w:cs="Times New Roman"/>
          <w:sz w:val="28"/>
          <w:szCs w:val="28"/>
        </w:rPr>
        <w:t xml:space="preserve">е у Министерства юстиции </w:t>
      </w:r>
      <w:r w:rsidR="00E4106B" w:rsidRPr="002A1EAE">
        <w:rPr>
          <w:rFonts w:ascii="Times New Roman" w:hAnsi="Times New Roman" w:cs="Times New Roman"/>
          <w:sz w:val="28"/>
          <w:szCs w:val="28"/>
        </w:rPr>
        <w:t>сводится к</w:t>
      </w:r>
      <w:r w:rsidRPr="002A1EAE">
        <w:rPr>
          <w:rFonts w:ascii="Times New Roman" w:hAnsi="Times New Roman" w:cs="Times New Roman"/>
          <w:sz w:val="28"/>
          <w:szCs w:val="28"/>
        </w:rPr>
        <w:t xml:space="preserve"> необходимости </w:t>
      </w:r>
      <w:r w:rsidR="00E4106B" w:rsidRPr="002A1EAE">
        <w:rPr>
          <w:rFonts w:ascii="Times New Roman" w:hAnsi="Times New Roman" w:cs="Times New Roman"/>
          <w:sz w:val="28"/>
          <w:szCs w:val="28"/>
        </w:rPr>
        <w:t>введени</w:t>
      </w:r>
      <w:r w:rsidRPr="002A1EAE">
        <w:rPr>
          <w:rFonts w:ascii="Times New Roman" w:hAnsi="Times New Roman" w:cs="Times New Roman"/>
          <w:sz w:val="28"/>
          <w:szCs w:val="28"/>
        </w:rPr>
        <w:t>я</w:t>
      </w:r>
      <w:r w:rsidR="00E4106B" w:rsidRPr="002A1EAE">
        <w:rPr>
          <w:rFonts w:ascii="Times New Roman" w:hAnsi="Times New Roman" w:cs="Times New Roman"/>
          <w:sz w:val="28"/>
          <w:szCs w:val="28"/>
        </w:rPr>
        <w:t xml:space="preserve"> в Закон об арбитраже «</w:t>
      </w:r>
      <w:r w:rsidR="00E4106B" w:rsidRPr="002A1EAE">
        <w:rPr>
          <w:rStyle w:val="s1"/>
          <w:sz w:val="28"/>
          <w:szCs w:val="28"/>
        </w:rPr>
        <w:t>права сторон обращать</w:t>
      </w:r>
      <w:r w:rsidRPr="002A1EAE">
        <w:rPr>
          <w:rStyle w:val="s1"/>
          <w:sz w:val="28"/>
          <w:szCs w:val="28"/>
        </w:rPr>
        <w:t>ся</w:t>
      </w:r>
      <w:r w:rsidR="00E4106B" w:rsidRPr="002A1EAE">
        <w:rPr>
          <w:rStyle w:val="s1"/>
          <w:sz w:val="28"/>
          <w:szCs w:val="28"/>
        </w:rPr>
        <w:t xml:space="preserve"> в суд с ходатайством об отводе арбитра</w:t>
      </w:r>
      <w:r w:rsidR="00E4106B" w:rsidRPr="002A1EAE">
        <w:rPr>
          <w:rFonts w:ascii="Times New Roman" w:hAnsi="Times New Roman" w:cs="Times New Roman"/>
          <w:sz w:val="28"/>
          <w:szCs w:val="28"/>
        </w:rPr>
        <w:t xml:space="preserve">»! </w:t>
      </w:r>
    </w:p>
    <w:p w14:paraId="320026AB" w14:textId="0B9EF634" w:rsidR="00E4106B" w:rsidRPr="002A1EAE" w:rsidRDefault="00E4106B"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Из такого обоснования можно сделать вывод о том, что Министерство юстиции </w:t>
      </w:r>
      <w:r w:rsidR="0048000E" w:rsidRPr="002A1EAE">
        <w:rPr>
          <w:rFonts w:ascii="Times New Roman" w:hAnsi="Times New Roman" w:cs="Times New Roman"/>
          <w:sz w:val="28"/>
          <w:szCs w:val="28"/>
        </w:rPr>
        <w:t xml:space="preserve">восемь лет назад </w:t>
      </w:r>
      <w:r w:rsidRPr="002A1EAE">
        <w:rPr>
          <w:rFonts w:ascii="Times New Roman" w:hAnsi="Times New Roman" w:cs="Times New Roman"/>
          <w:sz w:val="28"/>
          <w:szCs w:val="28"/>
        </w:rPr>
        <w:t>при разработке Закона об арбитраже как не знало ничего об арбитраже, так и не знает и, видимо, не очень-то и хочет, поскольку совершенно не знакомо с казахстанской научной и научно-практической литературой по проблемам арбитража</w:t>
      </w:r>
      <w:r w:rsidR="0048000E" w:rsidRPr="002A1EAE">
        <w:rPr>
          <w:rStyle w:val="ab"/>
          <w:rFonts w:ascii="Times New Roman" w:hAnsi="Times New Roman" w:cs="Times New Roman"/>
          <w:sz w:val="28"/>
          <w:szCs w:val="28"/>
        </w:rPr>
        <w:footnoteReference w:id="18"/>
      </w:r>
      <w:r w:rsidRPr="002A1EAE">
        <w:rPr>
          <w:rFonts w:ascii="Times New Roman" w:hAnsi="Times New Roman" w:cs="Times New Roman"/>
          <w:sz w:val="28"/>
          <w:szCs w:val="28"/>
        </w:rPr>
        <w:t>.</w:t>
      </w:r>
      <w:r w:rsidR="0048000E" w:rsidRPr="002A1EAE">
        <w:rPr>
          <w:rFonts w:ascii="Times New Roman" w:hAnsi="Times New Roman" w:cs="Times New Roman"/>
          <w:sz w:val="28"/>
          <w:szCs w:val="28"/>
        </w:rPr>
        <w:t xml:space="preserve"> </w:t>
      </w:r>
    </w:p>
    <w:p w14:paraId="16F36686" w14:textId="77777777" w:rsidR="00E4106B" w:rsidRPr="002A1EAE" w:rsidRDefault="00E4106B" w:rsidP="00E4106B">
      <w:pPr>
        <w:spacing w:after="0" w:line="240" w:lineRule="auto"/>
        <w:ind w:firstLine="720"/>
        <w:jc w:val="both"/>
        <w:rPr>
          <w:rFonts w:ascii="Times New Roman" w:hAnsi="Times New Roman" w:cs="Times New Roman"/>
          <w:sz w:val="28"/>
          <w:szCs w:val="28"/>
        </w:rPr>
      </w:pPr>
    </w:p>
    <w:p w14:paraId="4C1CD33C" w14:textId="4B47A78B" w:rsidR="008B3E66" w:rsidRPr="002A1EAE" w:rsidRDefault="00C653A7" w:rsidP="00E4106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2.4. </w:t>
      </w:r>
      <w:r w:rsidR="008B3E66" w:rsidRPr="002A1EAE">
        <w:rPr>
          <w:rFonts w:ascii="Times New Roman" w:hAnsi="Times New Roman" w:cs="Times New Roman"/>
          <w:sz w:val="28"/>
          <w:szCs w:val="28"/>
        </w:rPr>
        <w:t>Принципиальные возражения вызывают все предложения по ст. 17 Закона об арбитраже, касающиеся отвода арбитров</w:t>
      </w:r>
      <w:r w:rsidR="006329BF" w:rsidRPr="002A1EAE">
        <w:rPr>
          <w:rFonts w:ascii="Times New Roman" w:hAnsi="Times New Roman" w:cs="Times New Roman"/>
          <w:sz w:val="28"/>
          <w:szCs w:val="28"/>
        </w:rPr>
        <w:t xml:space="preserve">, в связи с их необоснованностью, внутренней противоречивостью, </w:t>
      </w:r>
      <w:r w:rsidR="003634A4" w:rsidRPr="002A1EAE">
        <w:rPr>
          <w:rFonts w:ascii="Times New Roman" w:hAnsi="Times New Roman" w:cs="Times New Roman"/>
          <w:sz w:val="28"/>
          <w:szCs w:val="28"/>
        </w:rPr>
        <w:t xml:space="preserve">а также </w:t>
      </w:r>
      <w:r w:rsidR="006329BF" w:rsidRPr="002A1EAE">
        <w:rPr>
          <w:rFonts w:ascii="Times New Roman" w:hAnsi="Times New Roman" w:cs="Times New Roman"/>
          <w:sz w:val="28"/>
          <w:szCs w:val="28"/>
        </w:rPr>
        <w:t>концептуальной непроработанностью</w:t>
      </w:r>
      <w:r w:rsidR="003634A4" w:rsidRPr="002A1EAE">
        <w:rPr>
          <w:rFonts w:ascii="Times New Roman" w:hAnsi="Times New Roman" w:cs="Times New Roman"/>
          <w:sz w:val="28"/>
          <w:szCs w:val="28"/>
        </w:rPr>
        <w:t xml:space="preserve">. </w:t>
      </w:r>
    </w:p>
    <w:p w14:paraId="1AAAE340" w14:textId="45964475" w:rsidR="003634A4" w:rsidRPr="002A1EAE" w:rsidRDefault="00B3261C" w:rsidP="00A80A7B">
      <w:pPr>
        <w:spacing w:after="0" w:line="240" w:lineRule="auto"/>
        <w:ind w:firstLine="720"/>
        <w:jc w:val="both"/>
        <w:rPr>
          <w:rFonts w:ascii="Times New Roman" w:hAnsi="Times New Roman" w:cs="Times New Roman"/>
          <w:bCs/>
          <w:iCs/>
          <w:spacing w:val="7"/>
          <w:sz w:val="28"/>
          <w:szCs w:val="28"/>
        </w:rPr>
      </w:pPr>
      <w:r w:rsidRPr="002A1EAE">
        <w:rPr>
          <w:rFonts w:ascii="Times New Roman" w:hAnsi="Times New Roman" w:cs="Times New Roman"/>
          <w:sz w:val="28"/>
          <w:szCs w:val="28"/>
        </w:rPr>
        <w:t>Во-первых, а</w:t>
      </w:r>
      <w:r w:rsidR="003634A4" w:rsidRPr="002A1EAE">
        <w:rPr>
          <w:rFonts w:ascii="Times New Roman" w:hAnsi="Times New Roman" w:cs="Times New Roman"/>
          <w:sz w:val="28"/>
          <w:szCs w:val="28"/>
        </w:rPr>
        <w:t>вторы указанных предложений, по всей видимости, основывали их на подготовленной Институтом законодательства справке, представляющей собой компиляцию от</w:t>
      </w:r>
      <w:r w:rsidR="00BA391B" w:rsidRPr="002A1EAE">
        <w:rPr>
          <w:rFonts w:ascii="Times New Roman" w:hAnsi="Times New Roman" w:cs="Times New Roman"/>
          <w:sz w:val="28"/>
          <w:szCs w:val="28"/>
        </w:rPr>
        <w:t>д</w:t>
      </w:r>
      <w:r w:rsidR="003634A4" w:rsidRPr="002A1EAE">
        <w:rPr>
          <w:rFonts w:ascii="Times New Roman" w:hAnsi="Times New Roman" w:cs="Times New Roman"/>
          <w:sz w:val="28"/>
          <w:szCs w:val="28"/>
        </w:rPr>
        <w:t xml:space="preserve">ельных статей из национальных </w:t>
      </w:r>
      <w:r w:rsidR="003634A4" w:rsidRPr="002A1EAE">
        <w:rPr>
          <w:rFonts w:ascii="Times New Roman" w:hAnsi="Times New Roman" w:cs="Times New Roman"/>
          <w:sz w:val="28"/>
          <w:szCs w:val="28"/>
        </w:rPr>
        <w:lastRenderedPageBreak/>
        <w:t>арбитражных законов ряда иностранных государств, составленн</w:t>
      </w:r>
      <w:r w:rsidRPr="002A1EAE">
        <w:rPr>
          <w:rFonts w:ascii="Times New Roman" w:hAnsi="Times New Roman" w:cs="Times New Roman"/>
          <w:sz w:val="28"/>
          <w:szCs w:val="28"/>
        </w:rPr>
        <w:t>ой</w:t>
      </w:r>
      <w:r w:rsidR="003634A4" w:rsidRPr="002A1EAE">
        <w:rPr>
          <w:rFonts w:ascii="Times New Roman" w:hAnsi="Times New Roman" w:cs="Times New Roman"/>
          <w:sz w:val="28"/>
          <w:szCs w:val="28"/>
        </w:rPr>
        <w:t xml:space="preserve"> без проведения системного анализа заложенной в Типовом законе ЮНСИТРАЛ концепции</w:t>
      </w:r>
      <w:r w:rsidRPr="002A1EAE">
        <w:rPr>
          <w:rFonts w:ascii="Times New Roman" w:hAnsi="Times New Roman" w:cs="Times New Roman"/>
          <w:sz w:val="28"/>
          <w:szCs w:val="28"/>
        </w:rPr>
        <w:t xml:space="preserve"> осуществления судом или иным органом </w:t>
      </w:r>
      <w:r w:rsidRPr="002A1EAE">
        <w:rPr>
          <w:rFonts w:ascii="Times New Roman" w:hAnsi="Times New Roman" w:cs="Times New Roman"/>
          <w:bCs/>
          <w:iCs/>
          <w:spacing w:val="6"/>
          <w:sz w:val="28"/>
          <w:szCs w:val="28"/>
        </w:rPr>
        <w:t xml:space="preserve">определенных функций </w:t>
      </w:r>
      <w:r w:rsidRPr="002A1EAE">
        <w:rPr>
          <w:rFonts w:ascii="Times New Roman" w:hAnsi="Times New Roman" w:cs="Times New Roman"/>
          <w:bCs/>
          <w:iCs/>
          <w:spacing w:val="7"/>
          <w:sz w:val="28"/>
          <w:szCs w:val="28"/>
        </w:rPr>
        <w:t>содействия и контроля в отношении арбитража, а также по-разному реализованной во внутреннем национальном арбитражном законодательстве разных стран.</w:t>
      </w:r>
    </w:p>
    <w:p w14:paraId="653822AF" w14:textId="5B95D84F" w:rsidR="00A80A7B" w:rsidRPr="002A1EAE" w:rsidRDefault="00A80A7B" w:rsidP="00A80A7B">
      <w:pPr>
        <w:adjustRightInd w:val="0"/>
        <w:spacing w:after="0" w:line="240" w:lineRule="auto"/>
        <w:ind w:firstLine="720"/>
        <w:jc w:val="both"/>
        <w:rPr>
          <w:rStyle w:val="s1"/>
          <w:b w:val="0"/>
          <w:bCs w:val="0"/>
          <w:sz w:val="28"/>
          <w:szCs w:val="28"/>
        </w:rPr>
      </w:pPr>
      <w:r w:rsidRPr="002A1EAE">
        <w:rPr>
          <w:rFonts w:ascii="Times New Roman" w:hAnsi="Times New Roman" w:cs="Times New Roman"/>
          <w:sz w:val="28"/>
          <w:szCs w:val="28"/>
        </w:rPr>
        <w:t>В соответствии со ст. 6 Типового закона ЮНСИТРАЛ о международном торговом арбитраже к</w:t>
      </w:r>
      <w:r w:rsidRPr="002A1EAE">
        <w:rPr>
          <w:rStyle w:val="s0"/>
        </w:rPr>
        <w:t xml:space="preserve">аждое государство, вводящее в действие Типовой закон, указывает суд, суды или, когда это указано в тексте Закона, иные органы, компетентные выполнять </w:t>
      </w:r>
      <w:r w:rsidRPr="002A1EAE">
        <w:rPr>
          <w:rStyle w:val="s1"/>
          <w:b w:val="0"/>
          <w:bCs w:val="0"/>
          <w:sz w:val="28"/>
          <w:szCs w:val="28"/>
        </w:rPr>
        <w:t>определенные функци</w:t>
      </w:r>
      <w:r w:rsidR="00A3277C" w:rsidRPr="002A1EAE">
        <w:rPr>
          <w:rStyle w:val="s1"/>
          <w:b w:val="0"/>
          <w:bCs w:val="0"/>
          <w:sz w:val="28"/>
          <w:szCs w:val="28"/>
        </w:rPr>
        <w:t>и</w:t>
      </w:r>
      <w:r w:rsidRPr="002A1EAE">
        <w:rPr>
          <w:rStyle w:val="s1"/>
          <w:b w:val="0"/>
          <w:bCs w:val="0"/>
          <w:sz w:val="28"/>
          <w:szCs w:val="28"/>
        </w:rPr>
        <w:t xml:space="preserve"> содействия и контроля в отношении арбитража. </w:t>
      </w:r>
    </w:p>
    <w:p w14:paraId="359786E4" w14:textId="77777777" w:rsidR="00A80A7B" w:rsidRPr="002A1EAE" w:rsidRDefault="00A80A7B" w:rsidP="00A80A7B">
      <w:pPr>
        <w:adjustRightInd w:val="0"/>
        <w:spacing w:after="0" w:line="240" w:lineRule="auto"/>
        <w:ind w:firstLine="720"/>
        <w:jc w:val="both"/>
        <w:rPr>
          <w:rStyle w:val="s1"/>
          <w:b w:val="0"/>
          <w:bCs w:val="0"/>
          <w:sz w:val="28"/>
          <w:szCs w:val="28"/>
        </w:rPr>
      </w:pPr>
      <w:r w:rsidRPr="002A1EAE">
        <w:rPr>
          <w:rStyle w:val="s1"/>
          <w:b w:val="0"/>
          <w:bCs w:val="0"/>
          <w:sz w:val="28"/>
          <w:szCs w:val="28"/>
        </w:rPr>
        <w:t xml:space="preserve">К числу таких функций Типовой закон </w:t>
      </w:r>
      <w:r w:rsidRPr="002A1EAE">
        <w:rPr>
          <w:rFonts w:ascii="Times New Roman" w:hAnsi="Times New Roman" w:cs="Times New Roman"/>
          <w:sz w:val="28"/>
          <w:szCs w:val="28"/>
        </w:rPr>
        <w:t>ЮНСИТРАЛ</w:t>
      </w:r>
      <w:r w:rsidRPr="002A1EAE">
        <w:rPr>
          <w:rStyle w:val="s1"/>
          <w:b w:val="0"/>
          <w:bCs w:val="0"/>
          <w:sz w:val="28"/>
          <w:szCs w:val="28"/>
        </w:rPr>
        <w:t xml:space="preserve"> относит следующие функции:</w:t>
      </w:r>
    </w:p>
    <w:p w14:paraId="111EA136" w14:textId="77777777" w:rsidR="00A80A7B" w:rsidRPr="002A1EAE" w:rsidRDefault="00A80A7B" w:rsidP="00A80A7B">
      <w:pPr>
        <w:adjustRightInd w:val="0"/>
        <w:spacing w:after="0" w:line="240" w:lineRule="auto"/>
        <w:ind w:firstLine="720"/>
        <w:jc w:val="both"/>
        <w:rPr>
          <w:rStyle w:val="s1"/>
          <w:b w:val="0"/>
          <w:bCs w:val="0"/>
          <w:sz w:val="28"/>
          <w:szCs w:val="28"/>
        </w:rPr>
      </w:pPr>
      <w:r w:rsidRPr="002A1EAE">
        <w:rPr>
          <w:rStyle w:val="s1"/>
          <w:b w:val="0"/>
          <w:bCs w:val="0"/>
          <w:sz w:val="28"/>
          <w:szCs w:val="28"/>
        </w:rPr>
        <w:t xml:space="preserve">1) назначения арбитров в случае отсутствия соглашения сторон об этом (п. п. 3 и 4 ст. 11 Типового закона), </w:t>
      </w:r>
    </w:p>
    <w:p w14:paraId="5F1B59ED" w14:textId="77777777" w:rsidR="00A80A7B" w:rsidRPr="002A1EAE" w:rsidRDefault="00A80A7B" w:rsidP="00A80A7B">
      <w:pPr>
        <w:adjustRightInd w:val="0"/>
        <w:spacing w:after="0" w:line="240" w:lineRule="auto"/>
        <w:ind w:firstLine="720"/>
        <w:jc w:val="both"/>
        <w:rPr>
          <w:rStyle w:val="s1"/>
          <w:b w:val="0"/>
          <w:bCs w:val="0"/>
          <w:sz w:val="28"/>
          <w:szCs w:val="28"/>
        </w:rPr>
      </w:pPr>
      <w:r w:rsidRPr="002A1EAE">
        <w:rPr>
          <w:rStyle w:val="s1"/>
          <w:b w:val="0"/>
          <w:bCs w:val="0"/>
          <w:sz w:val="28"/>
          <w:szCs w:val="28"/>
        </w:rPr>
        <w:t>2) функции принятия решения по отводу арбитра (п. 3 ст. 13, ст. 14 Типового закона),</w:t>
      </w:r>
    </w:p>
    <w:p w14:paraId="3755B39D" w14:textId="77777777" w:rsidR="00A80A7B" w:rsidRPr="002A1EAE" w:rsidRDefault="00A80A7B" w:rsidP="00A80A7B">
      <w:pPr>
        <w:adjustRightInd w:val="0"/>
        <w:spacing w:after="0" w:line="240" w:lineRule="auto"/>
        <w:ind w:firstLine="720"/>
        <w:jc w:val="both"/>
        <w:rPr>
          <w:rStyle w:val="s1"/>
          <w:b w:val="0"/>
          <w:bCs w:val="0"/>
          <w:sz w:val="28"/>
          <w:szCs w:val="28"/>
        </w:rPr>
      </w:pPr>
      <w:r w:rsidRPr="002A1EAE">
        <w:rPr>
          <w:rStyle w:val="s1"/>
          <w:b w:val="0"/>
          <w:bCs w:val="0"/>
          <w:sz w:val="28"/>
          <w:szCs w:val="28"/>
        </w:rPr>
        <w:t xml:space="preserve">3) функции контроля со стороны суда в случае превышения арбитражем пределов своей компетенции (п. 3 ст. 16 Типового закона), </w:t>
      </w:r>
    </w:p>
    <w:p w14:paraId="6DD851B1" w14:textId="77777777" w:rsidR="00A80A7B" w:rsidRPr="002A1EAE" w:rsidRDefault="00A80A7B" w:rsidP="00A80A7B">
      <w:pPr>
        <w:adjustRightInd w:val="0"/>
        <w:spacing w:after="0" w:line="240" w:lineRule="auto"/>
        <w:ind w:firstLine="720"/>
        <w:jc w:val="both"/>
        <w:rPr>
          <w:rStyle w:val="s1"/>
          <w:b w:val="0"/>
          <w:bCs w:val="0"/>
          <w:sz w:val="28"/>
          <w:szCs w:val="28"/>
        </w:rPr>
      </w:pPr>
      <w:r w:rsidRPr="002A1EAE">
        <w:rPr>
          <w:rStyle w:val="s1"/>
          <w:b w:val="0"/>
          <w:bCs w:val="0"/>
          <w:sz w:val="28"/>
          <w:szCs w:val="28"/>
        </w:rPr>
        <w:t>4) функции по отмене арбитражного решения (п. 2 ст. 34 Типового закона).</w:t>
      </w:r>
    </w:p>
    <w:p w14:paraId="02EDDCFE" w14:textId="77777777" w:rsidR="004A5927" w:rsidRPr="002A1EAE" w:rsidRDefault="00F85D8D" w:rsidP="00A80A7B">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При этом распределение указанных функций в национальном арбитражном законодательстве производится по-разному. В одних странах часть </w:t>
      </w:r>
      <w:r w:rsidRPr="002A1EAE">
        <w:rPr>
          <w:rStyle w:val="s1"/>
          <w:b w:val="0"/>
          <w:bCs w:val="0"/>
          <w:sz w:val="28"/>
          <w:szCs w:val="28"/>
        </w:rPr>
        <w:t>функции содействия и контроля в отношении арбитража</w:t>
      </w:r>
      <w:r w:rsidRPr="002A1EAE">
        <w:rPr>
          <w:rFonts w:ascii="Times New Roman" w:hAnsi="Times New Roman" w:cs="Times New Roman"/>
          <w:sz w:val="28"/>
          <w:szCs w:val="28"/>
        </w:rPr>
        <w:t xml:space="preserve"> распределяется между судом и иным компетентным органом, специально определенным в законе. </w:t>
      </w:r>
    </w:p>
    <w:p w14:paraId="253573A2" w14:textId="64E366DB" w:rsidR="004A5927" w:rsidRPr="002A1EAE" w:rsidRDefault="00F85D8D" w:rsidP="00A80A7B">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 xml:space="preserve">Например, согласно ст. 6 Закона Украины </w:t>
      </w:r>
      <w:r w:rsidR="004A5927" w:rsidRPr="002A1EAE">
        <w:rPr>
          <w:rFonts w:ascii="Times New Roman" w:hAnsi="Times New Roman" w:cs="Times New Roman"/>
          <w:sz w:val="28"/>
          <w:szCs w:val="28"/>
        </w:rPr>
        <w:t>от 24.02.1994 № 4002-XII «</w:t>
      </w:r>
      <w:r w:rsidRPr="002A1EAE">
        <w:rPr>
          <w:rFonts w:ascii="Times New Roman" w:hAnsi="Times New Roman" w:cs="Times New Roman"/>
          <w:sz w:val="28"/>
          <w:szCs w:val="28"/>
        </w:rPr>
        <w:t>О международном коммерческом арбитраже</w:t>
      </w:r>
      <w:r w:rsidRPr="002A1EAE">
        <w:rPr>
          <w:rStyle w:val="ab"/>
          <w:rFonts w:ascii="Times New Roman" w:hAnsi="Times New Roman" w:cs="Times New Roman"/>
          <w:sz w:val="28"/>
          <w:szCs w:val="28"/>
        </w:rPr>
        <w:footnoteReference w:id="19"/>
      </w:r>
      <w:r w:rsidRPr="002A1EAE">
        <w:rPr>
          <w:rFonts w:ascii="Times New Roman" w:hAnsi="Times New Roman" w:cs="Times New Roman"/>
          <w:sz w:val="28"/>
          <w:szCs w:val="28"/>
        </w:rPr>
        <w:t> </w:t>
      </w:r>
      <w:r w:rsidR="004A5927" w:rsidRPr="002A1EAE">
        <w:rPr>
          <w:rFonts w:ascii="Times New Roman" w:hAnsi="Times New Roman" w:cs="Times New Roman"/>
          <w:sz w:val="28"/>
          <w:szCs w:val="28"/>
        </w:rPr>
        <w:t>:</w:t>
      </w:r>
    </w:p>
    <w:p w14:paraId="65EFCBD6" w14:textId="11074074" w:rsidR="00F85D8D" w:rsidRPr="002A1EAE" w:rsidRDefault="004A5927" w:rsidP="00F85D8D">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w:t>
      </w:r>
      <w:r w:rsidR="00F85D8D" w:rsidRPr="002A1EAE">
        <w:rPr>
          <w:rFonts w:ascii="Times New Roman" w:hAnsi="Times New Roman" w:cs="Times New Roman"/>
          <w:sz w:val="28"/>
          <w:szCs w:val="28"/>
        </w:rPr>
        <w:t>1. Функции, указанные в пунктах 3 и 4 статьи 11, пункте 3 статьи 13, статьи 14, выполняются Президентом Торгово-промышленной палаты Украины.</w:t>
      </w:r>
    </w:p>
    <w:p w14:paraId="345AE370" w14:textId="564309FF" w:rsidR="00F85D8D" w:rsidRPr="002A1EAE" w:rsidRDefault="00F85D8D" w:rsidP="00A80A7B">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2. Функции, указанные в пункте 3 статьи 16 и пункте 2 статьи 34, выполняются апелляционными судами общей юрисдикции по месту нахождения арбитража</w:t>
      </w:r>
      <w:r w:rsidR="004A5927" w:rsidRPr="002A1EAE">
        <w:rPr>
          <w:rFonts w:ascii="Times New Roman" w:hAnsi="Times New Roman" w:cs="Times New Roman"/>
          <w:sz w:val="28"/>
          <w:szCs w:val="28"/>
        </w:rPr>
        <w:t>»</w:t>
      </w:r>
      <w:r w:rsidRPr="002A1EAE">
        <w:rPr>
          <w:rFonts w:ascii="Times New Roman" w:hAnsi="Times New Roman" w:cs="Times New Roman"/>
          <w:sz w:val="28"/>
          <w:szCs w:val="28"/>
        </w:rPr>
        <w:t>.</w:t>
      </w:r>
    </w:p>
    <w:p w14:paraId="121BE608" w14:textId="01F060F1" w:rsidR="004A5927" w:rsidRPr="002A1EAE" w:rsidRDefault="004A5927" w:rsidP="00A80A7B">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В других странах все</w:t>
      </w:r>
      <w:r w:rsidRPr="002A1EAE">
        <w:rPr>
          <w:rStyle w:val="s1"/>
          <w:b w:val="0"/>
          <w:bCs w:val="0"/>
          <w:sz w:val="28"/>
          <w:szCs w:val="28"/>
        </w:rPr>
        <w:t xml:space="preserve"> функции содействия и контроля в отношении арбитража</w:t>
      </w:r>
      <w:r w:rsidRPr="002A1EAE">
        <w:rPr>
          <w:rFonts w:ascii="Times New Roman" w:hAnsi="Times New Roman" w:cs="Times New Roman"/>
          <w:sz w:val="28"/>
          <w:szCs w:val="28"/>
        </w:rPr>
        <w:t xml:space="preserve"> закреплены за судами. В одних странах это суды общей юрисдикции, в других – апелляционные суды. </w:t>
      </w:r>
    </w:p>
    <w:p w14:paraId="1EC2F454" w14:textId="2F6A4283" w:rsidR="00A80A7B" w:rsidRPr="002A1EAE" w:rsidRDefault="004A5927" w:rsidP="00A80A7B">
      <w:pPr>
        <w:adjustRightInd w:val="0"/>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sz w:val="28"/>
          <w:szCs w:val="28"/>
        </w:rPr>
        <w:t>К</w:t>
      </w:r>
      <w:r w:rsidR="00F85D8D" w:rsidRPr="002A1EAE">
        <w:rPr>
          <w:rFonts w:ascii="Times New Roman" w:hAnsi="Times New Roman" w:cs="Times New Roman"/>
          <w:sz w:val="28"/>
          <w:szCs w:val="28"/>
        </w:rPr>
        <w:t xml:space="preserve">ак отмечает Гэри Б. Борн, являющийся признанным в мире специалистом в сфере международного коммерческого и инвестиционного арбитража, отводы могут быть заявлены либо в соответствии с арбитражными регламентами (обычно направляются компетентному органу), </w:t>
      </w:r>
      <w:r w:rsidR="00F85D8D" w:rsidRPr="002A1EAE">
        <w:rPr>
          <w:rFonts w:ascii="Times New Roman" w:hAnsi="Times New Roman" w:cs="Times New Roman"/>
          <w:sz w:val="28"/>
          <w:szCs w:val="28"/>
        </w:rPr>
        <w:lastRenderedPageBreak/>
        <w:t>либо в соответствии с нормами национального права (направляются су</w:t>
      </w:r>
      <w:r w:rsidRPr="002A1EAE">
        <w:rPr>
          <w:rFonts w:ascii="Times New Roman" w:hAnsi="Times New Roman" w:cs="Times New Roman"/>
          <w:sz w:val="28"/>
          <w:szCs w:val="28"/>
        </w:rPr>
        <w:t>д</w:t>
      </w:r>
      <w:r w:rsidR="00F85D8D" w:rsidRPr="002A1EAE">
        <w:rPr>
          <w:rFonts w:ascii="Times New Roman" w:hAnsi="Times New Roman" w:cs="Times New Roman"/>
          <w:sz w:val="28"/>
          <w:szCs w:val="28"/>
        </w:rPr>
        <w:t xml:space="preserve">ам </w:t>
      </w:r>
      <w:r w:rsidRPr="002A1EAE">
        <w:rPr>
          <w:rFonts w:ascii="Times New Roman" w:hAnsi="Times New Roman" w:cs="Times New Roman"/>
          <w:sz w:val="28"/>
          <w:szCs w:val="28"/>
        </w:rPr>
        <w:t>в месте арбитража</w:t>
      </w:r>
      <w:r w:rsidR="00F85D8D" w:rsidRPr="002A1EAE">
        <w:rPr>
          <w:rFonts w:ascii="Times New Roman" w:hAnsi="Times New Roman" w:cs="Times New Roman"/>
          <w:sz w:val="28"/>
          <w:szCs w:val="28"/>
        </w:rPr>
        <w:t>)</w:t>
      </w:r>
      <w:r w:rsidR="0098300E" w:rsidRPr="002A1EAE">
        <w:rPr>
          <w:rStyle w:val="ab"/>
          <w:rFonts w:ascii="Times New Roman" w:hAnsi="Times New Roman" w:cs="Times New Roman"/>
          <w:bCs/>
          <w:iCs/>
          <w:sz w:val="28"/>
          <w:szCs w:val="28"/>
        </w:rPr>
        <w:footnoteReference w:id="20"/>
      </w:r>
      <w:r w:rsidR="0098300E" w:rsidRPr="002A1EAE">
        <w:rPr>
          <w:rStyle w:val="s3"/>
          <w:bCs/>
          <w:color w:val="auto"/>
          <w:sz w:val="28"/>
          <w:szCs w:val="28"/>
        </w:rPr>
        <w:t>.</w:t>
      </w:r>
      <w:r w:rsidR="00F85D8D" w:rsidRPr="002A1EAE">
        <w:rPr>
          <w:rFonts w:ascii="Times New Roman" w:hAnsi="Times New Roman" w:cs="Times New Roman"/>
          <w:sz w:val="28"/>
          <w:szCs w:val="28"/>
        </w:rPr>
        <w:t xml:space="preserve">  </w:t>
      </w:r>
    </w:p>
    <w:p w14:paraId="62EAC078" w14:textId="162F3935" w:rsidR="006F10D2" w:rsidRPr="002A1EAE" w:rsidRDefault="00101494" w:rsidP="00A80A7B">
      <w:pPr>
        <w:adjustRightInd w:val="0"/>
        <w:spacing w:after="0" w:line="240" w:lineRule="auto"/>
        <w:ind w:firstLine="720"/>
        <w:jc w:val="both"/>
        <w:rPr>
          <w:rFonts w:ascii="Times New Roman" w:hAnsi="Times New Roman" w:cs="Times New Roman"/>
          <w:iCs/>
          <w:sz w:val="28"/>
          <w:szCs w:val="28"/>
        </w:rPr>
      </w:pPr>
      <w:r w:rsidRPr="002A1EAE">
        <w:rPr>
          <w:rFonts w:ascii="Times New Roman" w:hAnsi="Times New Roman" w:cs="Times New Roman"/>
          <w:sz w:val="28"/>
          <w:szCs w:val="28"/>
        </w:rPr>
        <w:t xml:space="preserve">И далее он приводит сравнительный анализ различных подходов к решению вопроса о распределении полномочий по отводу арбитров. Институциональные механизмы отвода необязательно являются исключительным способом прекращения полномочий арбитра. Обычно в случае арбитражей </w:t>
      </w:r>
      <w:r w:rsidRPr="002A1EAE">
        <w:rPr>
          <w:rFonts w:ascii="Times New Roman" w:hAnsi="Times New Roman" w:cs="Times New Roman"/>
          <w:sz w:val="28"/>
          <w:szCs w:val="28"/>
          <w:lang w:val="en-US"/>
        </w:rPr>
        <w:t>ad</w:t>
      </w:r>
      <w:r w:rsidRPr="002A1EAE">
        <w:rPr>
          <w:rFonts w:ascii="Times New Roman" w:hAnsi="Times New Roman" w:cs="Times New Roman"/>
          <w:sz w:val="28"/>
          <w:szCs w:val="28"/>
        </w:rPr>
        <w:t xml:space="preserve"> </w:t>
      </w:r>
      <w:r w:rsidRPr="002A1EAE">
        <w:rPr>
          <w:rFonts w:ascii="Times New Roman" w:hAnsi="Times New Roman" w:cs="Times New Roman"/>
          <w:sz w:val="28"/>
          <w:szCs w:val="28"/>
          <w:lang w:val="en-US"/>
        </w:rPr>
        <w:t>hoc</w:t>
      </w:r>
      <w:r w:rsidRPr="002A1EAE">
        <w:rPr>
          <w:rFonts w:ascii="Times New Roman" w:hAnsi="Times New Roman" w:cs="Times New Roman"/>
          <w:sz w:val="28"/>
          <w:szCs w:val="28"/>
        </w:rPr>
        <w:t xml:space="preserve"> возможен и отвод арбитра в государственном суде; наряду с этим, в некоторых юрисдикциях также возможно обращение за судебной процедурой отвода арбитров даже в институциональных арбитражах</w:t>
      </w:r>
      <w:r w:rsidRPr="002A1EAE">
        <w:rPr>
          <w:rStyle w:val="ab"/>
          <w:rFonts w:ascii="Times New Roman" w:hAnsi="Times New Roman" w:cs="Times New Roman"/>
          <w:bCs/>
          <w:iCs/>
          <w:sz w:val="28"/>
          <w:szCs w:val="28"/>
        </w:rPr>
        <w:footnoteReference w:id="21"/>
      </w:r>
      <w:r w:rsidRPr="002A1EAE">
        <w:rPr>
          <w:rStyle w:val="s3"/>
          <w:bCs/>
          <w:iCs w:val="0"/>
          <w:color w:val="auto"/>
          <w:sz w:val="28"/>
          <w:szCs w:val="28"/>
        </w:rPr>
        <w:t>.</w:t>
      </w:r>
      <w:r w:rsidRPr="002A1EAE">
        <w:rPr>
          <w:rFonts w:ascii="Times New Roman" w:hAnsi="Times New Roman" w:cs="Times New Roman"/>
          <w:iCs/>
          <w:sz w:val="28"/>
          <w:szCs w:val="28"/>
        </w:rPr>
        <w:t xml:space="preserve"> </w:t>
      </w:r>
    </w:p>
    <w:p w14:paraId="234959E5" w14:textId="1E983EF2" w:rsidR="0053004C" w:rsidRPr="002A1EAE" w:rsidRDefault="00101494" w:rsidP="00101494">
      <w:pPr>
        <w:adjustRightInd w:val="0"/>
        <w:spacing w:after="0" w:line="240" w:lineRule="auto"/>
        <w:ind w:firstLine="720"/>
        <w:jc w:val="both"/>
        <w:rPr>
          <w:rStyle w:val="s3"/>
          <w:iCs w:val="0"/>
          <w:color w:val="auto"/>
          <w:sz w:val="28"/>
          <w:szCs w:val="28"/>
        </w:rPr>
      </w:pPr>
      <w:r w:rsidRPr="002A1EAE">
        <w:rPr>
          <w:rFonts w:ascii="Times New Roman" w:hAnsi="Times New Roman" w:cs="Times New Roman"/>
          <w:iCs/>
          <w:sz w:val="28"/>
          <w:szCs w:val="28"/>
        </w:rPr>
        <w:t xml:space="preserve">Рассматривая предусмотренный Типовым законом ЮНСИТРАЛ механизм судебной процедуры отвода арбитров как в </w:t>
      </w:r>
      <w:r w:rsidRPr="002A1EAE">
        <w:rPr>
          <w:rFonts w:ascii="Times New Roman" w:hAnsi="Times New Roman" w:cs="Times New Roman"/>
          <w:sz w:val="28"/>
          <w:szCs w:val="28"/>
        </w:rPr>
        <w:t xml:space="preserve">арбитражах </w:t>
      </w:r>
      <w:r w:rsidRPr="002A1EAE">
        <w:rPr>
          <w:rFonts w:ascii="Times New Roman" w:hAnsi="Times New Roman" w:cs="Times New Roman"/>
          <w:sz w:val="28"/>
          <w:szCs w:val="28"/>
          <w:lang w:val="en-US"/>
        </w:rPr>
        <w:t>ad</w:t>
      </w:r>
      <w:r w:rsidRPr="002A1EAE">
        <w:rPr>
          <w:rFonts w:ascii="Times New Roman" w:hAnsi="Times New Roman" w:cs="Times New Roman"/>
          <w:sz w:val="28"/>
          <w:szCs w:val="28"/>
        </w:rPr>
        <w:t xml:space="preserve"> </w:t>
      </w:r>
      <w:r w:rsidRPr="002A1EAE">
        <w:rPr>
          <w:rFonts w:ascii="Times New Roman" w:hAnsi="Times New Roman" w:cs="Times New Roman"/>
          <w:sz w:val="28"/>
          <w:szCs w:val="28"/>
          <w:lang w:val="en-US"/>
        </w:rPr>
        <w:t>hoc</w:t>
      </w:r>
      <w:r w:rsidRPr="002A1EAE">
        <w:rPr>
          <w:rFonts w:ascii="Times New Roman" w:hAnsi="Times New Roman" w:cs="Times New Roman"/>
          <w:sz w:val="28"/>
          <w:szCs w:val="28"/>
        </w:rPr>
        <w:t>, так и в институциональных арбитражах, Гэри Б. Борн, приводит в качестве примера иные подходы. Так, он отмечает: «</w:t>
      </w:r>
      <w:r w:rsidR="00CD7113" w:rsidRPr="002A1EAE">
        <w:rPr>
          <w:rFonts w:ascii="Times New Roman" w:hAnsi="Times New Roman" w:cs="Times New Roman"/>
          <w:sz w:val="28"/>
          <w:szCs w:val="28"/>
        </w:rPr>
        <w:t xml:space="preserve">В других юрисдикциях законы об арбитраже обычно допускают возможность судебного отвода арбитров, если место международного арбитражного разбирательства находится на территории данного государства, но </w:t>
      </w:r>
      <w:r w:rsidR="00CD7113" w:rsidRPr="002A1EAE">
        <w:rPr>
          <w:rFonts w:ascii="Times New Roman" w:hAnsi="Times New Roman" w:cs="Times New Roman"/>
          <w:b/>
          <w:bCs/>
          <w:sz w:val="28"/>
          <w:szCs w:val="28"/>
        </w:rPr>
        <w:t xml:space="preserve">только если стороны не договорились об институциональном механизме отвода арбитра. Если же стороны договорились об институциональном механизме отвода арбитра, то эта процедура относится </w:t>
      </w:r>
      <w:r w:rsidR="00BA391B" w:rsidRPr="002A1EAE">
        <w:rPr>
          <w:rFonts w:ascii="Times New Roman" w:hAnsi="Times New Roman" w:cs="Times New Roman"/>
          <w:b/>
          <w:bCs/>
          <w:sz w:val="28"/>
          <w:szCs w:val="28"/>
        </w:rPr>
        <w:t xml:space="preserve">к </w:t>
      </w:r>
      <w:r w:rsidR="00CD7113" w:rsidRPr="002A1EAE">
        <w:rPr>
          <w:rFonts w:ascii="Times New Roman" w:hAnsi="Times New Roman" w:cs="Times New Roman"/>
          <w:b/>
          <w:bCs/>
          <w:sz w:val="28"/>
          <w:szCs w:val="28"/>
        </w:rPr>
        <w:t xml:space="preserve">исключительной компетенции арбитражного учреждения, и государственные суды не имеют полномочий отводить арбитров. </w:t>
      </w:r>
      <w:r w:rsidR="00CD7113" w:rsidRPr="002A1EAE">
        <w:rPr>
          <w:rFonts w:ascii="Times New Roman" w:hAnsi="Times New Roman" w:cs="Times New Roman"/>
          <w:sz w:val="28"/>
          <w:szCs w:val="28"/>
        </w:rPr>
        <w:t xml:space="preserve">Так, например, </w:t>
      </w:r>
      <w:r w:rsidR="0053004C" w:rsidRPr="002A1EAE">
        <w:rPr>
          <w:rFonts w:ascii="Times New Roman" w:hAnsi="Times New Roman" w:cs="Times New Roman"/>
          <w:sz w:val="28"/>
          <w:szCs w:val="28"/>
        </w:rPr>
        <w:t>в соответствии с положениями статей 179 и 180 Закона Швейцарии «О международном частном праве» полномочия арбитров в международных арбитражных разбирательствах с местом арбитража в Швейцарии, могут быть прекращены судами Швейцарии, но лишь в отсутствие между сторонами соглашения об ином. Законы во многих других юрисдикциях содержат сходные положения</w:t>
      </w:r>
      <w:r w:rsidRPr="002A1EAE">
        <w:rPr>
          <w:rFonts w:ascii="Times New Roman" w:hAnsi="Times New Roman" w:cs="Times New Roman"/>
          <w:sz w:val="28"/>
          <w:szCs w:val="28"/>
        </w:rPr>
        <w:t>»</w:t>
      </w:r>
      <w:r w:rsidRPr="002A1EAE">
        <w:rPr>
          <w:rStyle w:val="ab"/>
          <w:rFonts w:ascii="Times New Roman" w:hAnsi="Times New Roman" w:cs="Times New Roman"/>
          <w:iCs/>
          <w:sz w:val="28"/>
          <w:szCs w:val="28"/>
        </w:rPr>
        <w:footnoteReference w:id="22"/>
      </w:r>
      <w:r w:rsidRPr="002A1EAE">
        <w:rPr>
          <w:rStyle w:val="s3"/>
          <w:iCs w:val="0"/>
          <w:color w:val="auto"/>
          <w:sz w:val="28"/>
          <w:szCs w:val="28"/>
        </w:rPr>
        <w:t>.</w:t>
      </w:r>
    </w:p>
    <w:p w14:paraId="4E01BF21" w14:textId="77777777" w:rsidR="0053004C" w:rsidRPr="002A1EAE" w:rsidRDefault="0053004C" w:rsidP="0053004C">
      <w:pPr>
        <w:adjustRightInd w:val="0"/>
        <w:spacing w:after="0" w:line="240" w:lineRule="auto"/>
        <w:ind w:firstLine="720"/>
        <w:jc w:val="both"/>
        <w:rPr>
          <w:rStyle w:val="s3"/>
          <w:i w:val="0"/>
          <w:color w:val="auto"/>
          <w:sz w:val="28"/>
          <w:szCs w:val="28"/>
        </w:rPr>
      </w:pPr>
      <w:r w:rsidRPr="002A1EAE">
        <w:rPr>
          <w:rStyle w:val="s3"/>
          <w:i w:val="0"/>
          <w:color w:val="auto"/>
          <w:sz w:val="28"/>
          <w:szCs w:val="28"/>
        </w:rPr>
        <w:t xml:space="preserve">Следует отметить, что такой же подход закреплен в п. 3 ст. 13 Закона РФ «Об арбитраже (третейском разбирательстве) в Российской Федерации», согласно которому: </w:t>
      </w:r>
    </w:p>
    <w:p w14:paraId="584C6506" w14:textId="163D7016" w:rsidR="0053004C" w:rsidRPr="002A1EAE" w:rsidRDefault="0053004C" w:rsidP="0053004C">
      <w:pPr>
        <w:adjustRightInd w:val="0"/>
        <w:spacing w:after="0" w:line="240" w:lineRule="auto"/>
        <w:ind w:firstLine="720"/>
        <w:jc w:val="both"/>
        <w:rPr>
          <w:rFonts w:ascii="Times New Roman" w:hAnsi="Times New Roman" w:cs="Times New Roman"/>
          <w:sz w:val="28"/>
          <w:szCs w:val="28"/>
        </w:rPr>
      </w:pPr>
      <w:r w:rsidRPr="002A1EAE">
        <w:rPr>
          <w:rStyle w:val="s3"/>
          <w:i w:val="0"/>
          <w:color w:val="auto"/>
          <w:sz w:val="28"/>
          <w:szCs w:val="28"/>
        </w:rPr>
        <w:t>«</w:t>
      </w:r>
      <w:r w:rsidRPr="002A1EAE">
        <w:rPr>
          <w:rFonts w:ascii="Times New Roman" w:hAnsi="Times New Roman" w:cs="Times New Roman"/>
          <w:sz w:val="28"/>
          <w:szCs w:val="28"/>
        </w:rPr>
        <w:t xml:space="preserve">3. Если при применении любой процедуры, согласованной сторонами, или процедуры, предусмотренной частью 2 настоящей статьи, заявление об отводе не удовлетворено, сторона, заявляющая отвод, в течение одного месяца со дня получения уведомления о решении об отклонении отвода может подать заявление в компетентный суд об удовлетворении отвода. </w:t>
      </w:r>
      <w:r w:rsidRPr="002A1EAE">
        <w:rPr>
          <w:rFonts w:ascii="Times New Roman" w:hAnsi="Times New Roman" w:cs="Times New Roman"/>
          <w:b/>
          <w:bCs/>
          <w:sz w:val="28"/>
          <w:szCs w:val="28"/>
        </w:rPr>
        <w:t>Стороны, арбитражное соглашение которых предусматривает администрирование арбитража постоянно действующим арбитражным учреждением, своим прямым соглашением могут исключить возможность разрешения данного вопроса судом.</w:t>
      </w:r>
      <w:r w:rsidRPr="002A1EAE">
        <w:rPr>
          <w:rFonts w:ascii="Times New Roman" w:hAnsi="Times New Roman" w:cs="Times New Roman"/>
          <w:sz w:val="28"/>
          <w:szCs w:val="28"/>
        </w:rPr>
        <w:t xml:space="preserve"> Предъявление в суд указанного заявления само по себе не препятствует третейскому суду, </w:t>
      </w:r>
      <w:r w:rsidRPr="002A1EAE">
        <w:rPr>
          <w:rFonts w:ascii="Times New Roman" w:hAnsi="Times New Roman" w:cs="Times New Roman"/>
          <w:sz w:val="28"/>
          <w:szCs w:val="28"/>
        </w:rPr>
        <w:lastRenderedPageBreak/>
        <w:t>включая арбитра, которому заявлен отвод, продолжать арбитраж и принять арбитражное решение»</w:t>
      </w:r>
      <w:r w:rsidRPr="002A1EAE">
        <w:rPr>
          <w:rStyle w:val="ab"/>
          <w:rFonts w:ascii="Times New Roman" w:hAnsi="Times New Roman" w:cs="Times New Roman"/>
          <w:sz w:val="28"/>
          <w:szCs w:val="28"/>
        </w:rPr>
        <w:footnoteReference w:id="23"/>
      </w:r>
      <w:r w:rsidRPr="002A1EAE">
        <w:rPr>
          <w:rFonts w:ascii="Times New Roman" w:hAnsi="Times New Roman" w:cs="Times New Roman"/>
          <w:sz w:val="28"/>
          <w:szCs w:val="28"/>
        </w:rPr>
        <w:t>.</w:t>
      </w:r>
    </w:p>
    <w:p w14:paraId="59F746B2" w14:textId="6BE247D6" w:rsidR="00A80A7B" w:rsidRPr="002A1EAE" w:rsidRDefault="00A80A7B" w:rsidP="00A80A7B">
      <w:pPr>
        <w:adjustRightInd w:val="0"/>
        <w:spacing w:after="0" w:line="240" w:lineRule="auto"/>
        <w:ind w:firstLine="720"/>
        <w:jc w:val="both"/>
        <w:rPr>
          <w:rFonts w:ascii="Times New Roman" w:hAnsi="Times New Roman" w:cs="Times New Roman"/>
          <w:bCs/>
          <w:sz w:val="28"/>
          <w:szCs w:val="28"/>
        </w:rPr>
      </w:pPr>
      <w:r w:rsidRPr="002A1EAE">
        <w:rPr>
          <w:rFonts w:ascii="Times New Roman" w:hAnsi="Times New Roman" w:cs="Times New Roman"/>
          <w:sz w:val="28"/>
          <w:szCs w:val="28"/>
        </w:rPr>
        <w:t xml:space="preserve">В Казахстане Закон об арбитраже </w:t>
      </w:r>
      <w:r w:rsidRPr="002A1EAE">
        <w:rPr>
          <w:rStyle w:val="s1"/>
          <w:b w:val="0"/>
          <w:bCs w:val="0"/>
          <w:sz w:val="28"/>
          <w:szCs w:val="28"/>
        </w:rPr>
        <w:t>функции содействия и контроля в отношении арбитража</w:t>
      </w:r>
      <w:r w:rsidRPr="002A1EAE">
        <w:rPr>
          <w:rFonts w:ascii="Times New Roman" w:hAnsi="Times New Roman" w:cs="Times New Roman"/>
          <w:sz w:val="28"/>
          <w:szCs w:val="28"/>
        </w:rPr>
        <w:t xml:space="preserve"> распределяет между судом и Арбитражной палатой Казахстана (для арбитражей </w:t>
      </w:r>
      <w:r w:rsidRPr="002A1EAE">
        <w:rPr>
          <w:rFonts w:ascii="Times New Roman" w:hAnsi="Times New Roman" w:cs="Times New Roman"/>
          <w:sz w:val="28"/>
          <w:szCs w:val="28"/>
          <w:lang w:val="en-US"/>
        </w:rPr>
        <w:t>ad</w:t>
      </w:r>
      <w:r w:rsidRPr="002A1EAE">
        <w:rPr>
          <w:rFonts w:ascii="Times New Roman" w:hAnsi="Times New Roman" w:cs="Times New Roman"/>
          <w:sz w:val="28"/>
          <w:szCs w:val="28"/>
        </w:rPr>
        <w:t xml:space="preserve"> </w:t>
      </w:r>
      <w:r w:rsidRPr="002A1EAE">
        <w:rPr>
          <w:rFonts w:ascii="Times New Roman" w:hAnsi="Times New Roman" w:cs="Times New Roman"/>
          <w:sz w:val="28"/>
          <w:szCs w:val="28"/>
          <w:lang w:val="en-US"/>
        </w:rPr>
        <w:t>hoc</w:t>
      </w:r>
      <w:r w:rsidRPr="002A1EAE">
        <w:rPr>
          <w:rFonts w:ascii="Times New Roman" w:hAnsi="Times New Roman" w:cs="Times New Roman"/>
          <w:sz w:val="28"/>
          <w:szCs w:val="28"/>
        </w:rPr>
        <w:t xml:space="preserve"> согласно п. 6 ст. 14 Закона об арбитраже). </w:t>
      </w:r>
      <w:bookmarkStart w:id="2" w:name="SUB570100"/>
      <w:bookmarkEnd w:id="2"/>
    </w:p>
    <w:p w14:paraId="7E600B21" w14:textId="77777777" w:rsidR="00A80A7B" w:rsidRPr="002A1EAE" w:rsidRDefault="00A80A7B" w:rsidP="00A80A7B">
      <w:pPr>
        <w:adjustRightInd w:val="0"/>
        <w:spacing w:after="0" w:line="240" w:lineRule="auto"/>
        <w:ind w:firstLine="720"/>
        <w:jc w:val="both"/>
        <w:rPr>
          <w:rFonts w:ascii="Times New Roman" w:hAnsi="Times New Roman" w:cs="Times New Roman"/>
          <w:b/>
          <w:bCs/>
          <w:sz w:val="28"/>
          <w:szCs w:val="28"/>
        </w:rPr>
      </w:pPr>
      <w:r w:rsidRPr="002A1EAE">
        <w:rPr>
          <w:rFonts w:ascii="Times New Roman" w:hAnsi="Times New Roman" w:cs="Times New Roman"/>
          <w:bCs/>
          <w:sz w:val="28"/>
          <w:szCs w:val="28"/>
        </w:rPr>
        <w:t>Что касается функций</w:t>
      </w:r>
      <w:r w:rsidRPr="002A1EAE">
        <w:rPr>
          <w:rStyle w:val="s1"/>
          <w:sz w:val="28"/>
          <w:szCs w:val="28"/>
        </w:rPr>
        <w:t xml:space="preserve"> </w:t>
      </w:r>
      <w:r w:rsidRPr="002A1EAE">
        <w:rPr>
          <w:rStyle w:val="s1"/>
          <w:b w:val="0"/>
          <w:bCs w:val="0"/>
          <w:sz w:val="28"/>
          <w:szCs w:val="28"/>
        </w:rPr>
        <w:t>назначения арбитров в случае отсутствия соглашения сторон об этом, а также функций по отводу таких арбитров, то Закон об арбитраже, в отличие от ранее действовавшего Закона о коммерческом арбитраже, наделил ими не суд, а Арбитражную палату Казахстана (п. 6 ст. 14, подпункты 6) и 7) п. 1 ст. 12 Закона об арбитраже).</w:t>
      </w:r>
    </w:p>
    <w:p w14:paraId="4597E37B" w14:textId="77777777" w:rsidR="00A80A7B" w:rsidRPr="002A1EAE" w:rsidRDefault="00A80A7B" w:rsidP="00A80A7B">
      <w:pPr>
        <w:shd w:val="clear" w:color="auto" w:fill="FFFFFF" w:themeFill="background1"/>
        <w:spacing w:after="0" w:line="240" w:lineRule="auto"/>
        <w:ind w:firstLine="720"/>
        <w:jc w:val="both"/>
        <w:rPr>
          <w:rFonts w:ascii="Times New Roman" w:hAnsi="Times New Roman" w:cs="Times New Roman"/>
          <w:color w:val="212529"/>
          <w:sz w:val="28"/>
          <w:szCs w:val="28"/>
        </w:rPr>
      </w:pPr>
      <w:r w:rsidRPr="002A1EAE">
        <w:rPr>
          <w:rFonts w:ascii="Times New Roman" w:hAnsi="Times New Roman" w:cs="Times New Roman"/>
          <w:color w:val="212529"/>
          <w:sz w:val="28"/>
          <w:szCs w:val="28"/>
        </w:rPr>
        <w:t>Следует отметить, что ранее действующие Законы о третейских судах и о международном арбитраже по-разному подходили к разрешению подобной ситуации в случае проблем с формированием состава арбитража.</w:t>
      </w:r>
    </w:p>
    <w:p w14:paraId="6EFEAE23" w14:textId="77777777" w:rsidR="00A80A7B" w:rsidRPr="002A1EAE" w:rsidRDefault="00A80A7B" w:rsidP="00A80A7B">
      <w:pPr>
        <w:shd w:val="clear" w:color="auto" w:fill="FFFFFF" w:themeFill="background1"/>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color w:val="212529"/>
          <w:sz w:val="28"/>
          <w:szCs w:val="28"/>
        </w:rPr>
        <w:t>Так, согласно п. 6 ст. 9 Закона о международном арбитраже п</w:t>
      </w:r>
      <w:r w:rsidRPr="002A1EAE">
        <w:rPr>
          <w:rFonts w:ascii="Times New Roman" w:hAnsi="Times New Roman" w:cs="Times New Roman"/>
          <w:sz w:val="28"/>
          <w:szCs w:val="28"/>
        </w:rPr>
        <w:t>ри отсутствии соглашения сторон компетентный суд в течение тридцати календарных дней мог по заявлению одной из сторон спора назначить арбитров (арбитра) из числа лиц, находящихся в составах постоянно действующих арбитражей, в случаях, когда:</w:t>
      </w:r>
    </w:p>
    <w:p w14:paraId="3B6B675B"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1) сторона не назначила арбитра в течение тридцати календарных дней с момента получения просьбы об этом от другой стороны;</w:t>
      </w:r>
    </w:p>
    <w:p w14:paraId="2268E49A"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2) если два арбитра в течение тридцати календарных дней с момента их назначения не договорились о выборе третьего арбитра;</w:t>
      </w:r>
    </w:p>
    <w:p w14:paraId="2D16B9EB"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3) стороны не договорились о выборе арбитра, рассматривающего спор единолично.</w:t>
      </w:r>
    </w:p>
    <w:p w14:paraId="5BE73B45" w14:textId="77777777" w:rsidR="00A80A7B" w:rsidRPr="002A1EAE" w:rsidRDefault="00A80A7B" w:rsidP="00A80A7B">
      <w:pPr>
        <w:shd w:val="clear" w:color="auto" w:fill="FFFFFF" w:themeFill="background1"/>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color w:val="212529"/>
          <w:sz w:val="28"/>
          <w:szCs w:val="28"/>
        </w:rPr>
        <w:t xml:space="preserve">В отношении третейского разбирательства такой восполняющей нормы не было, поскольку п. 4 ст. 13 Закона о </w:t>
      </w:r>
      <w:r w:rsidRPr="002A1EAE">
        <w:rPr>
          <w:rFonts w:ascii="Times New Roman" w:hAnsi="Times New Roman" w:cs="Times New Roman"/>
          <w:bCs/>
          <w:sz w:val="28"/>
          <w:szCs w:val="28"/>
        </w:rPr>
        <w:t>третейских судах предусматривал следующее: «</w:t>
      </w:r>
      <w:r w:rsidRPr="002A1EAE">
        <w:rPr>
          <w:rFonts w:ascii="Times New Roman" w:hAnsi="Times New Roman" w:cs="Times New Roman"/>
          <w:sz w:val="28"/>
          <w:szCs w:val="28"/>
        </w:rPr>
        <w:t>4. Если стороны не договорились об ином, то формирование состава третейского суда для разрешения конкретного спора производится в следующем порядке:</w:t>
      </w:r>
    </w:p>
    <w:p w14:paraId="50D9AA2B"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1) при формировании состава третейского суда, состоящего из трех третейских судей, каждая сторона избирает одного третейского судью, а два избранных таким образом третейских судьи избирают третьего третейского судью.</w:t>
      </w:r>
    </w:p>
    <w:p w14:paraId="4962273C"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Если одна из сторон не избирает третейского судью в течение пятнадцати дней после получения просьбы об этом от другой стороны или два избранных третейских судьи в течение пятнадцати дней после их избрания не избирают третьего третейского судью, то рассмотрение спора в третейском суде прекращается и данный спор может быть передан на разрешение компетентного суда;</w:t>
      </w:r>
    </w:p>
    <w:p w14:paraId="55880D0D" w14:textId="77777777" w:rsidR="00A80A7B" w:rsidRPr="002A1EAE" w:rsidRDefault="00A80A7B" w:rsidP="00A80A7B">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2A1EAE">
        <w:rPr>
          <w:rFonts w:ascii="Times New Roman" w:hAnsi="Times New Roman" w:cs="Times New Roman"/>
          <w:sz w:val="28"/>
          <w:szCs w:val="28"/>
        </w:rPr>
        <w:t xml:space="preserve">2) если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пятнадцати дней не избирают </w:t>
      </w:r>
      <w:r w:rsidRPr="002A1EAE">
        <w:rPr>
          <w:rFonts w:ascii="Times New Roman" w:hAnsi="Times New Roman" w:cs="Times New Roman"/>
          <w:sz w:val="28"/>
          <w:szCs w:val="28"/>
        </w:rPr>
        <w:lastRenderedPageBreak/>
        <w:t>третейского судью, то рассмотрение спора в третейском суде прекращается и данный спор может быть передан на разрешение компетентного суда».</w:t>
      </w:r>
    </w:p>
    <w:p w14:paraId="5F6986E9" w14:textId="4809F231" w:rsidR="00A80A7B" w:rsidRPr="002A1EAE" w:rsidRDefault="00A80A7B" w:rsidP="00A80A7B">
      <w:pPr>
        <w:shd w:val="clear" w:color="auto" w:fill="FFFFFF" w:themeFill="background1"/>
        <w:spacing w:after="0" w:line="240" w:lineRule="auto"/>
        <w:ind w:firstLine="720"/>
        <w:jc w:val="both"/>
        <w:rPr>
          <w:rFonts w:ascii="Times New Roman" w:hAnsi="Times New Roman" w:cs="Times New Roman"/>
          <w:bCs/>
          <w:sz w:val="28"/>
          <w:szCs w:val="28"/>
        </w:rPr>
      </w:pPr>
      <w:r w:rsidRPr="002A1EAE">
        <w:rPr>
          <w:rFonts w:ascii="Times New Roman" w:hAnsi="Times New Roman" w:cs="Times New Roman"/>
          <w:bCs/>
          <w:sz w:val="28"/>
          <w:szCs w:val="28"/>
        </w:rPr>
        <w:t xml:space="preserve">В соответствии с подпунктом 7) </w:t>
      </w:r>
      <w:r w:rsidRPr="002A1EAE">
        <w:rPr>
          <w:rFonts w:ascii="Times New Roman" w:hAnsi="Times New Roman" w:cs="Times New Roman"/>
          <w:sz w:val="28"/>
          <w:szCs w:val="28"/>
        </w:rPr>
        <w:t>п. 1 ст. 12 Закона об арбитраже</w:t>
      </w:r>
      <w:r w:rsidRPr="002A1EAE">
        <w:rPr>
          <w:rFonts w:ascii="Times New Roman" w:hAnsi="Times New Roman" w:cs="Times New Roman"/>
          <w:bCs/>
          <w:sz w:val="28"/>
          <w:szCs w:val="28"/>
        </w:rPr>
        <w:t xml:space="preserve"> принятие решения относительно прекращения полномочий арбитра, назначенного для разрешения конкретного спора, совершенно обоснован</w:t>
      </w:r>
      <w:r w:rsidR="00BA391B" w:rsidRPr="002A1EAE">
        <w:rPr>
          <w:rFonts w:ascii="Times New Roman" w:hAnsi="Times New Roman" w:cs="Times New Roman"/>
          <w:bCs/>
          <w:sz w:val="28"/>
          <w:szCs w:val="28"/>
        </w:rPr>
        <w:t>н</w:t>
      </w:r>
      <w:r w:rsidRPr="002A1EAE">
        <w:rPr>
          <w:rFonts w:ascii="Times New Roman" w:hAnsi="Times New Roman" w:cs="Times New Roman"/>
          <w:bCs/>
          <w:sz w:val="28"/>
          <w:szCs w:val="28"/>
        </w:rPr>
        <w:t>о отнесено к компетенции Арбитражной палаты.</w:t>
      </w:r>
    </w:p>
    <w:p w14:paraId="307CD8A2" w14:textId="69083C64" w:rsidR="00B3261C" w:rsidRPr="002A1EAE" w:rsidRDefault="00A80A7B" w:rsidP="00A80A7B">
      <w:pPr>
        <w:spacing w:after="0" w:line="240" w:lineRule="auto"/>
        <w:ind w:firstLine="720"/>
        <w:jc w:val="both"/>
        <w:rPr>
          <w:rStyle w:val="s0"/>
        </w:rPr>
      </w:pPr>
      <w:r w:rsidRPr="002A1EAE">
        <w:rPr>
          <w:rFonts w:ascii="Times New Roman" w:hAnsi="Times New Roman" w:cs="Times New Roman"/>
          <w:bCs/>
          <w:sz w:val="28"/>
          <w:szCs w:val="28"/>
        </w:rPr>
        <w:t xml:space="preserve">Все иные </w:t>
      </w:r>
      <w:r w:rsidRPr="002A1EAE">
        <w:rPr>
          <w:rStyle w:val="s1"/>
          <w:b w:val="0"/>
          <w:bCs w:val="0"/>
          <w:sz w:val="28"/>
          <w:szCs w:val="28"/>
        </w:rPr>
        <w:t>функции содействия и контроля в отношении арбитража</w:t>
      </w:r>
      <w:r w:rsidRPr="002A1EAE">
        <w:rPr>
          <w:rFonts w:ascii="Times New Roman" w:hAnsi="Times New Roman" w:cs="Times New Roman"/>
          <w:sz w:val="28"/>
          <w:szCs w:val="28"/>
        </w:rPr>
        <w:t xml:space="preserve"> Законом об арбитраже отнесены к компетенции судов. Для чего менять устоявшуюся концепцию, если задачи защиты граждан, пострадавших от арбитражных решений, вынесенных арбитрами, не соответствующими требованиям Закона об арбитраже и отвод которых не был удовлетворён составом арбитража или руководителем постоянно действующего арбитража, можно решить путем отмены арбитражного решения или отказа в выдаче исполнительного листа на основании уже закрепленных в подпункте 4) п. 1 ст. 52 и </w:t>
      </w:r>
      <w:r w:rsidRPr="002A1EAE">
        <w:rPr>
          <w:rStyle w:val="s0"/>
        </w:rPr>
        <w:t>подпункте 1) п. 1 ст. 57 Закона об арбитраже, а также в ст. 255 ГПК норм (</w:t>
      </w:r>
      <w:r w:rsidRPr="002A1EAE">
        <w:rPr>
          <w:rFonts w:ascii="Times New Roman" w:hAnsi="Times New Roman" w:cs="Times New Roman"/>
          <w:sz w:val="28"/>
          <w:szCs w:val="28"/>
        </w:rPr>
        <w:t xml:space="preserve">если </w:t>
      </w:r>
      <w:r w:rsidRPr="002A1EAE">
        <w:rPr>
          <w:rStyle w:val="s0"/>
        </w:rPr>
        <w:t>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14:paraId="1AAABA72" w14:textId="37CAB8C6" w:rsidR="008B1BB1" w:rsidRPr="002A1EAE" w:rsidRDefault="00E25D3C" w:rsidP="008B1BB1">
      <w:pPr>
        <w:spacing w:after="0" w:line="240" w:lineRule="auto"/>
        <w:ind w:firstLine="720"/>
        <w:jc w:val="both"/>
        <w:rPr>
          <w:rStyle w:val="s0"/>
        </w:rPr>
      </w:pPr>
      <w:r w:rsidRPr="002A1EAE">
        <w:rPr>
          <w:rStyle w:val="s0"/>
        </w:rPr>
        <w:t xml:space="preserve">Нельзя бездумно </w:t>
      </w:r>
      <w:r w:rsidR="00E364F6" w:rsidRPr="002A1EAE">
        <w:rPr>
          <w:rStyle w:val="s0"/>
        </w:rPr>
        <w:t xml:space="preserve">и автоматически </w:t>
      </w:r>
      <w:r w:rsidRPr="002A1EAE">
        <w:rPr>
          <w:rStyle w:val="s0"/>
        </w:rPr>
        <w:t>заимствовать отдельные нормы из иностранных законов и механически включать их в национальные законы. Тем более, что печальный опыт уже имеется</w:t>
      </w:r>
      <w:r w:rsidR="008B1BB1" w:rsidRPr="002A1EAE">
        <w:rPr>
          <w:rStyle w:val="s0"/>
        </w:rPr>
        <w:t xml:space="preserve">. </w:t>
      </w:r>
      <w:r w:rsidR="008B1BB1" w:rsidRPr="002A1EAE">
        <w:rPr>
          <w:rStyle w:val="s1"/>
          <w:b w:val="0"/>
          <w:bCs w:val="0"/>
          <w:sz w:val="28"/>
          <w:szCs w:val="28"/>
        </w:rPr>
        <w:t xml:space="preserve">Статья 43 «Обеспечение расходов, связанных с разрешением споров в арбитраже» Закона об арбитраже является крайне неудачной новеллой, </w:t>
      </w:r>
      <w:r w:rsidR="008B1BB1" w:rsidRPr="002A1EAE">
        <w:rPr>
          <w:rStyle w:val="s0"/>
        </w:rPr>
        <w:t>поскольку все пункты этой статьи без какой бы то ни было адаптации к Закону об арбитраже были заимствованы из главы «Арбитражные расходы» Закона Швеции об арбитраже (ст. ст. 37 – 42)</w:t>
      </w:r>
      <w:r w:rsidR="008B1BB1" w:rsidRPr="002A1EAE">
        <w:rPr>
          <w:rStyle w:val="ab"/>
          <w:rFonts w:ascii="Times New Roman" w:hAnsi="Times New Roman" w:cs="Times New Roman"/>
          <w:sz w:val="28"/>
          <w:szCs w:val="28"/>
        </w:rPr>
        <w:footnoteReference w:id="24"/>
      </w:r>
      <w:r w:rsidR="008B1BB1" w:rsidRPr="002A1EAE">
        <w:rPr>
          <w:rStyle w:val="s0"/>
        </w:rPr>
        <w:t>. В результате такой «рецепции» статья 43 противоречит статье 41 Закона об арбитраже, а потому должна быть исключена</w:t>
      </w:r>
      <w:r w:rsidR="008B1BB1" w:rsidRPr="002A1EAE">
        <w:rPr>
          <w:rStyle w:val="ab"/>
          <w:rFonts w:ascii="Times New Roman" w:hAnsi="Times New Roman" w:cs="Times New Roman"/>
          <w:color w:val="000000"/>
          <w:sz w:val="28"/>
          <w:szCs w:val="28"/>
        </w:rPr>
        <w:footnoteReference w:id="25"/>
      </w:r>
      <w:r w:rsidR="008B1BB1" w:rsidRPr="002A1EAE">
        <w:rPr>
          <w:rStyle w:val="s0"/>
        </w:rPr>
        <w:t>.</w:t>
      </w:r>
    </w:p>
    <w:p w14:paraId="14D4115C" w14:textId="535B9F48" w:rsidR="008E0B3A" w:rsidRPr="002A1EAE" w:rsidRDefault="00B3261C" w:rsidP="00A80A7B">
      <w:pPr>
        <w:spacing w:after="0" w:line="240" w:lineRule="auto"/>
        <w:ind w:firstLine="720"/>
        <w:jc w:val="both"/>
        <w:rPr>
          <w:rFonts w:ascii="Times New Roman" w:hAnsi="Times New Roman" w:cs="Times New Roman"/>
          <w:sz w:val="28"/>
          <w:szCs w:val="28"/>
        </w:rPr>
      </w:pPr>
      <w:r w:rsidRPr="002A1EAE">
        <w:rPr>
          <w:rFonts w:ascii="Times New Roman" w:hAnsi="Times New Roman" w:cs="Times New Roman"/>
          <w:bCs/>
          <w:iCs/>
          <w:spacing w:val="7"/>
          <w:sz w:val="28"/>
          <w:szCs w:val="28"/>
        </w:rPr>
        <w:t>Во-вторых,</w:t>
      </w:r>
      <w:r w:rsidR="0063282A" w:rsidRPr="002A1EAE">
        <w:rPr>
          <w:rFonts w:ascii="Times New Roman" w:hAnsi="Times New Roman" w:cs="Times New Roman"/>
          <w:bCs/>
          <w:iCs/>
          <w:spacing w:val="7"/>
          <w:sz w:val="28"/>
          <w:szCs w:val="28"/>
        </w:rPr>
        <w:t xml:space="preserve"> </w:t>
      </w:r>
      <w:r w:rsidR="008E0B3A" w:rsidRPr="002A1EAE">
        <w:rPr>
          <w:rFonts w:ascii="Times New Roman" w:hAnsi="Times New Roman" w:cs="Times New Roman"/>
          <w:bCs/>
          <w:iCs/>
          <w:spacing w:val="7"/>
          <w:sz w:val="28"/>
          <w:szCs w:val="28"/>
        </w:rPr>
        <w:t>с точки зрения</w:t>
      </w:r>
      <w:r w:rsidR="0063282A" w:rsidRPr="002A1EAE">
        <w:rPr>
          <w:rFonts w:ascii="Times New Roman" w:hAnsi="Times New Roman" w:cs="Times New Roman"/>
          <w:bCs/>
          <w:iCs/>
          <w:spacing w:val="7"/>
          <w:sz w:val="28"/>
          <w:szCs w:val="28"/>
        </w:rPr>
        <w:t xml:space="preserve"> юридическ</w:t>
      </w:r>
      <w:r w:rsidR="008E0B3A" w:rsidRPr="002A1EAE">
        <w:rPr>
          <w:rFonts w:ascii="Times New Roman" w:hAnsi="Times New Roman" w:cs="Times New Roman"/>
          <w:bCs/>
          <w:iCs/>
          <w:spacing w:val="7"/>
          <w:sz w:val="28"/>
          <w:szCs w:val="28"/>
        </w:rPr>
        <w:t xml:space="preserve">ой </w:t>
      </w:r>
      <w:r w:rsidR="0063282A" w:rsidRPr="002A1EAE">
        <w:rPr>
          <w:rFonts w:ascii="Times New Roman" w:hAnsi="Times New Roman" w:cs="Times New Roman"/>
          <w:bCs/>
          <w:iCs/>
          <w:spacing w:val="7"/>
          <w:sz w:val="28"/>
          <w:szCs w:val="28"/>
        </w:rPr>
        <w:t>техник</w:t>
      </w:r>
      <w:r w:rsidR="008E0B3A" w:rsidRPr="002A1EAE">
        <w:rPr>
          <w:rFonts w:ascii="Times New Roman" w:hAnsi="Times New Roman" w:cs="Times New Roman"/>
          <w:bCs/>
          <w:iCs/>
          <w:spacing w:val="7"/>
          <w:sz w:val="28"/>
          <w:szCs w:val="28"/>
        </w:rPr>
        <w:t>и</w:t>
      </w:r>
      <w:r w:rsidR="0063282A" w:rsidRPr="002A1EAE">
        <w:rPr>
          <w:rFonts w:ascii="Times New Roman" w:hAnsi="Times New Roman" w:cs="Times New Roman"/>
          <w:bCs/>
          <w:iCs/>
          <w:spacing w:val="7"/>
          <w:sz w:val="28"/>
          <w:szCs w:val="28"/>
        </w:rPr>
        <w:t xml:space="preserve"> предложенны</w:t>
      </w:r>
      <w:r w:rsidR="008E0B3A" w:rsidRPr="002A1EAE">
        <w:rPr>
          <w:rFonts w:ascii="Times New Roman" w:hAnsi="Times New Roman" w:cs="Times New Roman"/>
          <w:bCs/>
          <w:iCs/>
          <w:spacing w:val="7"/>
          <w:sz w:val="28"/>
          <w:szCs w:val="28"/>
        </w:rPr>
        <w:t>е</w:t>
      </w:r>
      <w:r w:rsidR="0063282A" w:rsidRPr="002A1EAE">
        <w:rPr>
          <w:rFonts w:ascii="Times New Roman" w:hAnsi="Times New Roman" w:cs="Times New Roman"/>
          <w:bCs/>
          <w:iCs/>
          <w:spacing w:val="7"/>
          <w:sz w:val="28"/>
          <w:szCs w:val="28"/>
        </w:rPr>
        <w:t xml:space="preserve"> дополнени</w:t>
      </w:r>
      <w:r w:rsidR="008E0B3A" w:rsidRPr="002A1EAE">
        <w:rPr>
          <w:rFonts w:ascii="Times New Roman" w:hAnsi="Times New Roman" w:cs="Times New Roman"/>
          <w:bCs/>
          <w:iCs/>
          <w:spacing w:val="7"/>
          <w:sz w:val="28"/>
          <w:szCs w:val="28"/>
        </w:rPr>
        <w:t xml:space="preserve">я крайне плохо оформлены. Так, дополнения предлагается внести в п. 7 ст. 17 Закона об арбитраже, который является восполняющим и применяется только в том случае, если </w:t>
      </w:r>
      <w:r w:rsidR="008E0B3A" w:rsidRPr="002A1EAE">
        <w:rPr>
          <w:rFonts w:ascii="Times New Roman" w:hAnsi="Times New Roman" w:cs="Times New Roman"/>
          <w:sz w:val="28"/>
          <w:szCs w:val="28"/>
        </w:rPr>
        <w:t>процедура отвода арбитра не согласована сторонами или не определена регламентом постоянно действующего арбитража</w:t>
      </w:r>
      <w:r w:rsidR="008E0B3A" w:rsidRPr="002A1EAE">
        <w:rPr>
          <w:rFonts w:ascii="Times New Roman" w:hAnsi="Times New Roman" w:cs="Times New Roman"/>
          <w:bCs/>
          <w:iCs/>
          <w:spacing w:val="7"/>
          <w:sz w:val="28"/>
          <w:szCs w:val="28"/>
        </w:rPr>
        <w:t xml:space="preserve">. </w:t>
      </w:r>
      <w:r w:rsidR="008E0B3A" w:rsidRPr="002A1EAE">
        <w:rPr>
          <w:rFonts w:ascii="Times New Roman" w:hAnsi="Times New Roman" w:cs="Times New Roman"/>
          <w:sz w:val="28"/>
          <w:szCs w:val="28"/>
        </w:rPr>
        <w:t xml:space="preserve">В постоянно действующем арбитраже процедура отвода арбитра может быть определена его регламентом согласно п. 5 ст. 17 Закона об арбитраже. В соответствии с п. 6 ст. 17 Закона об арбитраже в арбитраже для разрешения конкретного спора (так называемый арбитраж </w:t>
      </w:r>
      <w:r w:rsidR="00655D2B" w:rsidRPr="002A1EAE">
        <w:rPr>
          <w:rFonts w:ascii="Times New Roman" w:hAnsi="Times New Roman" w:cs="Times New Roman"/>
          <w:sz w:val="28"/>
          <w:szCs w:val="28"/>
          <w:lang w:val="en-US"/>
        </w:rPr>
        <w:t>ad</w:t>
      </w:r>
      <w:r w:rsidR="00655D2B" w:rsidRPr="002A1EAE">
        <w:rPr>
          <w:rFonts w:ascii="Times New Roman" w:hAnsi="Times New Roman" w:cs="Times New Roman"/>
          <w:sz w:val="28"/>
          <w:szCs w:val="28"/>
        </w:rPr>
        <w:t xml:space="preserve"> </w:t>
      </w:r>
      <w:r w:rsidR="00655D2B" w:rsidRPr="002A1EAE">
        <w:rPr>
          <w:rFonts w:ascii="Times New Roman" w:hAnsi="Times New Roman" w:cs="Times New Roman"/>
          <w:sz w:val="28"/>
          <w:szCs w:val="28"/>
          <w:lang w:val="en-US"/>
        </w:rPr>
        <w:t>hoc</w:t>
      </w:r>
      <w:r w:rsidR="008E0B3A" w:rsidRPr="002A1EAE">
        <w:rPr>
          <w:rFonts w:ascii="Times New Roman" w:hAnsi="Times New Roman" w:cs="Times New Roman"/>
          <w:sz w:val="28"/>
          <w:szCs w:val="28"/>
        </w:rPr>
        <w:t>) процедура отвода арбитра может быть согласована сторонами.</w:t>
      </w:r>
    </w:p>
    <w:p w14:paraId="567FB3E4" w14:textId="77777777" w:rsidR="00655D2B" w:rsidRPr="002A1EAE" w:rsidRDefault="00655D2B" w:rsidP="008E0B3A">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lastRenderedPageBreak/>
        <w:t xml:space="preserve">И только в том, случае, когда процедура отвода не согласована сторонами при арбитраже </w:t>
      </w:r>
      <w:r w:rsidRPr="002A1EAE">
        <w:rPr>
          <w:rFonts w:ascii="Times New Roman" w:hAnsi="Times New Roman" w:cs="Times New Roman"/>
          <w:sz w:val="28"/>
          <w:szCs w:val="28"/>
          <w:lang w:val="en-US"/>
        </w:rPr>
        <w:t>ad</w:t>
      </w:r>
      <w:r w:rsidRPr="002A1EAE">
        <w:rPr>
          <w:rFonts w:ascii="Times New Roman" w:hAnsi="Times New Roman" w:cs="Times New Roman"/>
          <w:sz w:val="28"/>
          <w:szCs w:val="28"/>
        </w:rPr>
        <w:t xml:space="preserve"> </w:t>
      </w:r>
      <w:r w:rsidRPr="002A1EAE">
        <w:rPr>
          <w:rFonts w:ascii="Times New Roman" w:hAnsi="Times New Roman" w:cs="Times New Roman"/>
          <w:sz w:val="28"/>
          <w:szCs w:val="28"/>
          <w:lang w:val="en-US"/>
        </w:rPr>
        <w:t>hoc</w:t>
      </w:r>
      <w:r w:rsidRPr="002A1EAE">
        <w:rPr>
          <w:rFonts w:ascii="Times New Roman" w:hAnsi="Times New Roman" w:cs="Times New Roman"/>
          <w:sz w:val="28"/>
          <w:szCs w:val="28"/>
        </w:rPr>
        <w:t xml:space="preserve"> и не предусмотрена регламентом институционального арбитража разработчики поправок предлагают наделить суды полномочиями по рассмотрению заявлений об отводе. </w:t>
      </w:r>
    </w:p>
    <w:p w14:paraId="11D3973F" w14:textId="2E3EAD32" w:rsidR="0063282A" w:rsidRPr="002A1EAE" w:rsidRDefault="00655D2B" w:rsidP="00B3261C">
      <w:pPr>
        <w:spacing w:after="0" w:line="240" w:lineRule="auto"/>
        <w:ind w:firstLine="709"/>
        <w:jc w:val="both"/>
        <w:rPr>
          <w:rFonts w:ascii="Times New Roman" w:hAnsi="Times New Roman" w:cs="Times New Roman"/>
          <w:bCs/>
          <w:iCs/>
          <w:spacing w:val="7"/>
          <w:sz w:val="28"/>
          <w:szCs w:val="28"/>
        </w:rPr>
      </w:pPr>
      <w:r w:rsidRPr="002A1EAE">
        <w:rPr>
          <w:rFonts w:ascii="Times New Roman" w:hAnsi="Times New Roman" w:cs="Times New Roman"/>
          <w:sz w:val="28"/>
          <w:szCs w:val="28"/>
        </w:rPr>
        <w:t xml:space="preserve">К чему менять действующий механизм, предусматривающий, что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в данном составе арбитража»? В таком случае арбитражное разбирательство будет просто прекращено. </w:t>
      </w:r>
      <w:r w:rsidR="007F7474" w:rsidRPr="002A1EAE">
        <w:rPr>
          <w:rFonts w:ascii="Times New Roman" w:hAnsi="Times New Roman" w:cs="Times New Roman"/>
          <w:bCs/>
          <w:iCs/>
          <w:spacing w:val="7"/>
          <w:sz w:val="28"/>
          <w:szCs w:val="28"/>
        </w:rPr>
        <w:t xml:space="preserve">Зачем суду влезать в это дело? </w:t>
      </w:r>
      <w:r w:rsidRPr="002A1EAE">
        <w:rPr>
          <w:rFonts w:ascii="Times New Roman" w:hAnsi="Times New Roman" w:cs="Times New Roman"/>
          <w:bCs/>
          <w:iCs/>
          <w:spacing w:val="7"/>
          <w:sz w:val="28"/>
          <w:szCs w:val="28"/>
        </w:rPr>
        <w:t xml:space="preserve">Кроме того, указанные поправки не будут работать, поскольку ГПК не предусматривает норм о наделении судов полномочиями по рассмотрению заявлений об отводе. </w:t>
      </w:r>
    </w:p>
    <w:p w14:paraId="6497CBDF" w14:textId="7296CDAA" w:rsidR="003634A4" w:rsidRPr="002A1EAE" w:rsidRDefault="0063282A" w:rsidP="00B3261C">
      <w:pPr>
        <w:spacing w:after="0" w:line="240" w:lineRule="auto"/>
        <w:ind w:firstLine="709"/>
        <w:jc w:val="both"/>
        <w:rPr>
          <w:rStyle w:val="s1"/>
          <w:b w:val="0"/>
          <w:bCs w:val="0"/>
          <w:color w:val="auto"/>
          <w:sz w:val="28"/>
          <w:szCs w:val="28"/>
        </w:rPr>
      </w:pPr>
      <w:r w:rsidRPr="002A1EAE">
        <w:rPr>
          <w:rFonts w:ascii="Times New Roman" w:hAnsi="Times New Roman" w:cs="Times New Roman"/>
          <w:bCs/>
          <w:iCs/>
          <w:spacing w:val="7"/>
          <w:sz w:val="28"/>
          <w:szCs w:val="28"/>
        </w:rPr>
        <w:t xml:space="preserve">В-третьих, </w:t>
      </w:r>
      <w:r w:rsidR="00B3261C" w:rsidRPr="002A1EAE">
        <w:rPr>
          <w:rFonts w:ascii="Times New Roman" w:hAnsi="Times New Roman" w:cs="Times New Roman"/>
          <w:bCs/>
          <w:iCs/>
          <w:spacing w:val="7"/>
          <w:sz w:val="28"/>
          <w:szCs w:val="28"/>
        </w:rPr>
        <w:t>в</w:t>
      </w:r>
      <w:r w:rsidR="003634A4" w:rsidRPr="002A1EAE">
        <w:rPr>
          <w:rFonts w:ascii="Times New Roman" w:hAnsi="Times New Roman" w:cs="Times New Roman"/>
          <w:sz w:val="28"/>
          <w:szCs w:val="28"/>
        </w:rPr>
        <w:t xml:space="preserve"> качестве обоснования указанных поправок авторы приводят </w:t>
      </w:r>
      <w:r w:rsidR="00B3261C" w:rsidRPr="002A1EAE">
        <w:rPr>
          <w:rFonts w:ascii="Times New Roman" w:hAnsi="Times New Roman" w:cs="Times New Roman"/>
          <w:sz w:val="28"/>
          <w:szCs w:val="28"/>
        </w:rPr>
        <w:t xml:space="preserve">ошибочные </w:t>
      </w:r>
      <w:r w:rsidR="003634A4" w:rsidRPr="002A1EAE">
        <w:rPr>
          <w:rFonts w:ascii="Times New Roman" w:hAnsi="Times New Roman" w:cs="Times New Roman"/>
          <w:sz w:val="28"/>
          <w:szCs w:val="28"/>
        </w:rPr>
        <w:t>доводы о том, что «с</w:t>
      </w:r>
      <w:r w:rsidR="003634A4" w:rsidRPr="002A1EAE">
        <w:rPr>
          <w:rStyle w:val="s1"/>
          <w:b w:val="0"/>
          <w:bCs w:val="0"/>
          <w:sz w:val="28"/>
          <w:szCs w:val="28"/>
        </w:rPr>
        <w:t>огласно действующему регулированию в случае аффилированности арбитра стороны могут заявить об отводе арбитра.</w:t>
      </w:r>
      <w:r w:rsidR="003634A4" w:rsidRPr="002A1EAE">
        <w:rPr>
          <w:rStyle w:val="s1"/>
          <w:b w:val="0"/>
          <w:bCs w:val="0"/>
          <w:color w:val="auto"/>
          <w:sz w:val="28"/>
          <w:szCs w:val="28"/>
        </w:rPr>
        <w:t xml:space="preserve"> </w:t>
      </w:r>
      <w:r w:rsidR="003634A4" w:rsidRPr="002A1EAE">
        <w:rPr>
          <w:rStyle w:val="s1"/>
          <w:b w:val="0"/>
          <w:bCs w:val="0"/>
          <w:sz w:val="28"/>
          <w:szCs w:val="28"/>
        </w:rPr>
        <w:t>Вместе с тем, такое заявление рассматривается самим арбитражем, и может быть отклонено даже в случае явной аффилированности арбитра (для арбитра, вступившего в сговор с одной из сторон, невыгодно удовлетворять такие заявления)</w:t>
      </w:r>
      <w:r w:rsidR="003634A4" w:rsidRPr="002A1EAE">
        <w:rPr>
          <w:rStyle w:val="s1"/>
          <w:b w:val="0"/>
          <w:bCs w:val="0"/>
          <w:color w:val="auto"/>
          <w:sz w:val="28"/>
          <w:szCs w:val="28"/>
        </w:rPr>
        <w:t>»</w:t>
      </w:r>
      <w:r w:rsidR="003634A4" w:rsidRPr="002A1EAE">
        <w:rPr>
          <w:rStyle w:val="s1"/>
          <w:b w:val="0"/>
          <w:bCs w:val="0"/>
          <w:sz w:val="28"/>
          <w:szCs w:val="28"/>
        </w:rPr>
        <w:t xml:space="preserve">. </w:t>
      </w:r>
    </w:p>
    <w:p w14:paraId="0FC65789" w14:textId="67645769" w:rsidR="00BB3B0D" w:rsidRPr="002A1EAE" w:rsidRDefault="003634A4" w:rsidP="003634A4">
      <w:pPr>
        <w:spacing w:after="0" w:line="240" w:lineRule="auto"/>
        <w:ind w:firstLine="709"/>
        <w:jc w:val="both"/>
        <w:rPr>
          <w:rFonts w:ascii="Times New Roman" w:hAnsi="Times New Roman" w:cs="Times New Roman"/>
          <w:sz w:val="28"/>
          <w:szCs w:val="28"/>
        </w:rPr>
      </w:pPr>
      <w:r w:rsidRPr="002A1EAE">
        <w:rPr>
          <w:rStyle w:val="s1"/>
          <w:b w:val="0"/>
          <w:bCs w:val="0"/>
          <w:color w:val="auto"/>
          <w:sz w:val="28"/>
          <w:szCs w:val="28"/>
        </w:rPr>
        <w:t xml:space="preserve">Возложение на суд функций по рассмотрению заявлений об отводе, вкупе с предложением </w:t>
      </w:r>
      <w:r w:rsidR="00BB3B0D" w:rsidRPr="002A1EAE">
        <w:rPr>
          <w:rStyle w:val="s1"/>
          <w:b w:val="0"/>
          <w:bCs w:val="0"/>
          <w:color w:val="auto"/>
          <w:sz w:val="28"/>
          <w:szCs w:val="28"/>
        </w:rPr>
        <w:t xml:space="preserve">о </w:t>
      </w:r>
      <w:r w:rsidRPr="002A1EAE">
        <w:rPr>
          <w:rStyle w:val="s1"/>
          <w:b w:val="0"/>
          <w:bCs w:val="0"/>
          <w:color w:val="auto"/>
          <w:sz w:val="28"/>
          <w:szCs w:val="28"/>
        </w:rPr>
        <w:t>введени</w:t>
      </w:r>
      <w:r w:rsidR="00BB3B0D" w:rsidRPr="002A1EAE">
        <w:rPr>
          <w:rStyle w:val="s1"/>
          <w:b w:val="0"/>
          <w:bCs w:val="0"/>
          <w:color w:val="auto"/>
          <w:sz w:val="28"/>
          <w:szCs w:val="28"/>
        </w:rPr>
        <w:t>и</w:t>
      </w:r>
      <w:r w:rsidRPr="002A1EAE">
        <w:rPr>
          <w:rStyle w:val="s1"/>
          <w:b w:val="0"/>
          <w:bCs w:val="0"/>
          <w:color w:val="auto"/>
          <w:sz w:val="28"/>
          <w:szCs w:val="28"/>
        </w:rPr>
        <w:t xml:space="preserve"> дополнительного основания для отмены арбитражного решения, а также отказа в выдаче исполнительного</w:t>
      </w:r>
      <w:r w:rsidR="00BB3B0D" w:rsidRPr="002A1EAE">
        <w:rPr>
          <w:rStyle w:val="s1"/>
          <w:b w:val="0"/>
          <w:bCs w:val="0"/>
          <w:color w:val="auto"/>
          <w:sz w:val="28"/>
          <w:szCs w:val="28"/>
        </w:rPr>
        <w:t xml:space="preserve"> листа обусловлено, по мнению разработчиков, «</w:t>
      </w:r>
      <w:r w:rsidR="00BB3B0D" w:rsidRPr="002A1EAE">
        <w:rPr>
          <w:rFonts w:ascii="Times New Roman" w:hAnsi="Times New Roman" w:cs="Times New Roman"/>
          <w:sz w:val="28"/>
          <w:szCs w:val="28"/>
        </w:rPr>
        <w:t xml:space="preserve">многочисленными обращениями граждан, согласно которым после вынесения арбитражных решений становятся известными факты об аффилированности арбитра и одной из сторон и отсутствием возможности пересмотра или отмены решения по данному основанию». </w:t>
      </w:r>
    </w:p>
    <w:p w14:paraId="030A21AE" w14:textId="0D3E9F8F" w:rsidR="00B3261C" w:rsidRPr="002A1EAE" w:rsidRDefault="00BB3B0D" w:rsidP="00B3261C">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Между тем, с точки зрения Закона об арбитраже</w:t>
      </w:r>
      <w:r w:rsidR="00B3261C" w:rsidRPr="002A1EAE">
        <w:rPr>
          <w:rFonts w:ascii="Times New Roman" w:hAnsi="Times New Roman" w:cs="Times New Roman"/>
          <w:sz w:val="28"/>
          <w:szCs w:val="28"/>
        </w:rPr>
        <w:t xml:space="preserve">, на самом деле нет </w:t>
      </w:r>
      <w:r w:rsidRPr="002A1EAE">
        <w:rPr>
          <w:rFonts w:ascii="Times New Roman" w:hAnsi="Times New Roman" w:cs="Times New Roman"/>
          <w:sz w:val="28"/>
          <w:szCs w:val="28"/>
        </w:rPr>
        <w:t>никаких проблем в отмене таких арбитражных решений.</w:t>
      </w:r>
      <w:r w:rsidR="003634A4" w:rsidRPr="002A1EAE">
        <w:rPr>
          <w:rFonts w:ascii="Times New Roman" w:hAnsi="Times New Roman" w:cs="Times New Roman"/>
          <w:sz w:val="28"/>
          <w:szCs w:val="28"/>
        </w:rPr>
        <w:t xml:space="preserve"> </w:t>
      </w:r>
      <w:r w:rsidR="00B3261C" w:rsidRPr="002A1EAE">
        <w:rPr>
          <w:rFonts w:ascii="Times New Roman" w:hAnsi="Times New Roman" w:cs="Times New Roman"/>
          <w:sz w:val="28"/>
          <w:szCs w:val="28"/>
        </w:rPr>
        <w:t xml:space="preserve">Утверждение о том, что выявление аффилированности арбитра не является основанием для отмены арбитражного решения судом, </w:t>
      </w:r>
      <w:r w:rsidRPr="002A1EAE">
        <w:rPr>
          <w:rFonts w:ascii="Times New Roman" w:hAnsi="Times New Roman" w:cs="Times New Roman"/>
          <w:sz w:val="28"/>
          <w:szCs w:val="28"/>
        </w:rPr>
        <w:t xml:space="preserve">не соответствуют действительности. В случае аффилированности арбитра он не отвечает императивным требованиям, предъявляемым к арбитрам п. 1 ст. 13 Закона об арбитраже, предусматривающим, что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тридцати лет, имеющее высшее образование и стаж работы по специальности не менее пяти лет. </w:t>
      </w:r>
    </w:p>
    <w:p w14:paraId="4CF47A40" w14:textId="4AE66053" w:rsidR="00BB3B0D" w:rsidRPr="002A1EAE" w:rsidRDefault="00BB3B0D" w:rsidP="00B3261C">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 xml:space="preserve">Несоответствие арбитра или состава арбитража требованиям Закона об арбитраже является основанием для отмены арбитражного решения судом или отказа в его признании и принудительном исполнении. </w:t>
      </w:r>
    </w:p>
    <w:p w14:paraId="5A02D406" w14:textId="77777777" w:rsidR="00BB3B0D" w:rsidRPr="002A1EAE" w:rsidRDefault="00BB3B0D" w:rsidP="00BB3B0D">
      <w:pPr>
        <w:spacing w:after="0" w:line="240" w:lineRule="auto"/>
        <w:ind w:firstLine="720"/>
        <w:jc w:val="both"/>
        <w:rPr>
          <w:rStyle w:val="s0"/>
        </w:rPr>
      </w:pPr>
      <w:r w:rsidRPr="002A1EAE">
        <w:rPr>
          <w:rFonts w:ascii="Times New Roman" w:hAnsi="Times New Roman" w:cs="Times New Roman"/>
          <w:sz w:val="28"/>
          <w:szCs w:val="28"/>
        </w:rPr>
        <w:lastRenderedPageBreak/>
        <w:t xml:space="preserve">Согласно подпункту 4) п. 1 ст. 52 Закона об арбитраже для отмены арбитражного решения судом сторона, заявляющая ходатайство об отмене, должна представить доказательства о том, что </w:t>
      </w:r>
      <w:r w:rsidRPr="002A1EAE">
        <w:rPr>
          <w:rStyle w:val="s0"/>
        </w:rPr>
        <w:t>состав арбитража или арбитражная процедура разбирательства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или при отсутствии такого соглашения не соответствовали настоящему Закону.</w:t>
      </w:r>
    </w:p>
    <w:p w14:paraId="398CBDCD" w14:textId="77777777" w:rsidR="00BB3B0D" w:rsidRPr="002A1EAE" w:rsidRDefault="00BB3B0D" w:rsidP="00BB3B0D">
      <w:pPr>
        <w:spacing w:after="0" w:line="240" w:lineRule="auto"/>
        <w:ind w:firstLine="720"/>
        <w:jc w:val="both"/>
        <w:rPr>
          <w:rStyle w:val="s0"/>
        </w:rPr>
      </w:pPr>
      <w:r w:rsidRPr="002A1EAE">
        <w:rPr>
          <w:rStyle w:val="s0"/>
        </w:rPr>
        <w:t xml:space="preserve">Аналогичное основание предусмотрено подпунктом 1) п. 1 ст. 57 Закона об арбитраже, согласно которому суд </w:t>
      </w:r>
      <w:r w:rsidRPr="002A1EAE">
        <w:rPr>
          <w:rFonts w:ascii="Times New Roman" w:hAnsi="Times New Roman" w:cs="Times New Roman"/>
          <w:sz w:val="28"/>
          <w:szCs w:val="28"/>
        </w:rPr>
        <w:t xml:space="preserve">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 </w:t>
      </w:r>
      <w:r w:rsidRPr="002A1EAE">
        <w:rPr>
          <w:rStyle w:val="s0"/>
        </w:rPr>
        <w:t>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14:paraId="218BD0F5" w14:textId="77777777" w:rsidR="0063282A" w:rsidRPr="002A1EAE" w:rsidRDefault="00B3261C" w:rsidP="00BB3B0D">
      <w:pPr>
        <w:spacing w:after="0" w:line="240" w:lineRule="auto"/>
        <w:ind w:firstLine="720"/>
        <w:jc w:val="both"/>
        <w:rPr>
          <w:rFonts w:ascii="Times New Roman" w:hAnsi="Times New Roman" w:cs="Times New Roman"/>
          <w:sz w:val="28"/>
          <w:szCs w:val="28"/>
        </w:rPr>
      </w:pPr>
      <w:r w:rsidRPr="002A1EAE">
        <w:rPr>
          <w:rStyle w:val="s0"/>
        </w:rPr>
        <w:t xml:space="preserve">Таким образом, решения, вынесенные аффилированными арбитрами, отвод которых не был удовлетворен, могут быть отменены судом на основании </w:t>
      </w:r>
      <w:r w:rsidRPr="002A1EAE">
        <w:rPr>
          <w:rFonts w:ascii="Times New Roman" w:hAnsi="Times New Roman" w:cs="Times New Roman"/>
          <w:sz w:val="28"/>
          <w:szCs w:val="28"/>
        </w:rPr>
        <w:t>подпункта 4) п. 1 ст. 52 Закона об арбитраже</w:t>
      </w:r>
      <w:r w:rsidR="0063282A" w:rsidRPr="002A1EAE">
        <w:rPr>
          <w:rFonts w:ascii="Times New Roman" w:hAnsi="Times New Roman" w:cs="Times New Roman"/>
          <w:sz w:val="28"/>
          <w:szCs w:val="28"/>
        </w:rPr>
        <w:t>. С</w:t>
      </w:r>
      <w:r w:rsidRPr="002A1EAE">
        <w:rPr>
          <w:rFonts w:ascii="Times New Roman" w:hAnsi="Times New Roman" w:cs="Times New Roman"/>
          <w:sz w:val="28"/>
          <w:szCs w:val="28"/>
        </w:rPr>
        <w:t xml:space="preserve">уд на основании </w:t>
      </w:r>
      <w:r w:rsidRPr="002A1EAE">
        <w:rPr>
          <w:rStyle w:val="s0"/>
        </w:rPr>
        <w:t>подпункта 1) п. 1 ст. 57 Закона об арбитраже</w:t>
      </w:r>
      <w:r w:rsidRPr="002A1EAE">
        <w:rPr>
          <w:rFonts w:ascii="Times New Roman" w:hAnsi="Times New Roman" w:cs="Times New Roman"/>
          <w:sz w:val="28"/>
          <w:szCs w:val="28"/>
        </w:rPr>
        <w:t xml:space="preserve"> вправе</w:t>
      </w:r>
      <w:r w:rsidR="0063282A" w:rsidRPr="002A1EAE">
        <w:rPr>
          <w:rFonts w:ascii="Times New Roman" w:hAnsi="Times New Roman" w:cs="Times New Roman"/>
          <w:sz w:val="28"/>
          <w:szCs w:val="28"/>
        </w:rPr>
        <w:t xml:space="preserve"> также</w:t>
      </w:r>
      <w:r w:rsidRPr="002A1EAE">
        <w:rPr>
          <w:rFonts w:ascii="Times New Roman" w:hAnsi="Times New Roman" w:cs="Times New Roman"/>
          <w:sz w:val="28"/>
          <w:szCs w:val="28"/>
        </w:rPr>
        <w:t xml:space="preserve"> отказать в принудительном исполнении так</w:t>
      </w:r>
      <w:r w:rsidR="0063282A" w:rsidRPr="002A1EAE">
        <w:rPr>
          <w:rFonts w:ascii="Times New Roman" w:hAnsi="Times New Roman" w:cs="Times New Roman"/>
          <w:sz w:val="28"/>
          <w:szCs w:val="28"/>
        </w:rPr>
        <w:t>их</w:t>
      </w:r>
      <w:r w:rsidRPr="002A1EAE">
        <w:rPr>
          <w:rFonts w:ascii="Times New Roman" w:hAnsi="Times New Roman" w:cs="Times New Roman"/>
          <w:sz w:val="28"/>
          <w:szCs w:val="28"/>
        </w:rPr>
        <w:t xml:space="preserve"> арбитражн</w:t>
      </w:r>
      <w:r w:rsidR="0063282A" w:rsidRPr="002A1EAE">
        <w:rPr>
          <w:rFonts w:ascii="Times New Roman" w:hAnsi="Times New Roman" w:cs="Times New Roman"/>
          <w:sz w:val="28"/>
          <w:szCs w:val="28"/>
        </w:rPr>
        <w:t xml:space="preserve">ых </w:t>
      </w:r>
      <w:r w:rsidRPr="002A1EAE">
        <w:rPr>
          <w:rFonts w:ascii="Times New Roman" w:hAnsi="Times New Roman" w:cs="Times New Roman"/>
          <w:sz w:val="28"/>
          <w:szCs w:val="28"/>
        </w:rPr>
        <w:t>решени</w:t>
      </w:r>
      <w:r w:rsidR="0063282A" w:rsidRPr="002A1EAE">
        <w:rPr>
          <w:rFonts w:ascii="Times New Roman" w:hAnsi="Times New Roman" w:cs="Times New Roman"/>
          <w:sz w:val="28"/>
          <w:szCs w:val="28"/>
        </w:rPr>
        <w:t>й</w:t>
      </w:r>
      <w:r w:rsidRPr="002A1EAE">
        <w:rPr>
          <w:rFonts w:ascii="Times New Roman" w:hAnsi="Times New Roman" w:cs="Times New Roman"/>
          <w:sz w:val="28"/>
          <w:szCs w:val="28"/>
        </w:rPr>
        <w:t xml:space="preserve">. И не стоит искать проблему там, где ее нет. </w:t>
      </w:r>
    </w:p>
    <w:p w14:paraId="33CA2171" w14:textId="2B772F5E" w:rsidR="00B3261C" w:rsidRPr="002A1EAE" w:rsidRDefault="00D829DB" w:rsidP="00BB3B0D">
      <w:pPr>
        <w:spacing w:after="0" w:line="240" w:lineRule="auto"/>
        <w:ind w:firstLine="720"/>
        <w:jc w:val="both"/>
        <w:rPr>
          <w:rStyle w:val="s0"/>
        </w:rPr>
      </w:pPr>
      <w:r w:rsidRPr="002A1EAE">
        <w:rPr>
          <w:rFonts w:ascii="Times New Roman" w:hAnsi="Times New Roman" w:cs="Times New Roman"/>
          <w:sz w:val="28"/>
          <w:szCs w:val="28"/>
        </w:rPr>
        <w:t>В</w:t>
      </w:r>
      <w:r w:rsidR="00B3261C" w:rsidRPr="002A1EAE">
        <w:rPr>
          <w:rFonts w:ascii="Times New Roman" w:hAnsi="Times New Roman" w:cs="Times New Roman"/>
          <w:sz w:val="28"/>
          <w:szCs w:val="28"/>
        </w:rPr>
        <w:t xml:space="preserve"> этом случае </w:t>
      </w:r>
      <w:r w:rsidRPr="002A1EAE">
        <w:rPr>
          <w:rFonts w:ascii="Times New Roman" w:hAnsi="Times New Roman" w:cs="Times New Roman"/>
          <w:sz w:val="28"/>
          <w:szCs w:val="28"/>
        </w:rPr>
        <w:t xml:space="preserve">Министерству юстиции </w:t>
      </w:r>
      <w:r w:rsidR="00B3261C" w:rsidRPr="002A1EAE">
        <w:rPr>
          <w:rFonts w:ascii="Times New Roman" w:hAnsi="Times New Roman" w:cs="Times New Roman"/>
          <w:sz w:val="28"/>
          <w:szCs w:val="28"/>
        </w:rPr>
        <w:t>мо</w:t>
      </w:r>
      <w:r w:rsidR="0063282A" w:rsidRPr="002A1EAE">
        <w:rPr>
          <w:rFonts w:ascii="Times New Roman" w:hAnsi="Times New Roman" w:cs="Times New Roman"/>
          <w:sz w:val="28"/>
          <w:szCs w:val="28"/>
        </w:rPr>
        <w:t>ж</w:t>
      </w:r>
      <w:r w:rsidR="00B3261C" w:rsidRPr="002A1EAE">
        <w:rPr>
          <w:rFonts w:ascii="Times New Roman" w:hAnsi="Times New Roman" w:cs="Times New Roman"/>
          <w:sz w:val="28"/>
          <w:szCs w:val="28"/>
        </w:rPr>
        <w:t>но</w:t>
      </w:r>
      <w:r w:rsidR="0063282A" w:rsidRPr="002A1EAE">
        <w:rPr>
          <w:rFonts w:ascii="Times New Roman" w:hAnsi="Times New Roman" w:cs="Times New Roman"/>
          <w:sz w:val="28"/>
          <w:szCs w:val="28"/>
        </w:rPr>
        <w:t xml:space="preserve"> только посоветовать </w:t>
      </w:r>
      <w:r w:rsidR="00BA391B" w:rsidRPr="002A1EAE">
        <w:rPr>
          <w:rFonts w:ascii="Times New Roman" w:hAnsi="Times New Roman" w:cs="Times New Roman"/>
          <w:sz w:val="28"/>
          <w:szCs w:val="28"/>
        </w:rPr>
        <w:t xml:space="preserve">проводить </w:t>
      </w:r>
      <w:r w:rsidR="0063282A" w:rsidRPr="002A1EAE">
        <w:rPr>
          <w:rFonts w:ascii="Times New Roman" w:hAnsi="Times New Roman" w:cs="Times New Roman"/>
          <w:sz w:val="28"/>
          <w:szCs w:val="28"/>
        </w:rPr>
        <w:t xml:space="preserve">среди простых граждан, не имеющих юридического образования, разъяснительную работу о том, как применять Закон об арбитраже, а не </w:t>
      </w:r>
      <w:r w:rsidR="005C4782" w:rsidRPr="002A1EAE">
        <w:rPr>
          <w:rFonts w:ascii="Times New Roman" w:hAnsi="Times New Roman" w:cs="Times New Roman"/>
          <w:sz w:val="28"/>
          <w:szCs w:val="28"/>
        </w:rPr>
        <w:t>«</w:t>
      </w:r>
      <w:r w:rsidR="0063282A" w:rsidRPr="002A1EAE">
        <w:rPr>
          <w:rFonts w:ascii="Times New Roman" w:hAnsi="Times New Roman" w:cs="Times New Roman"/>
          <w:sz w:val="28"/>
          <w:szCs w:val="28"/>
        </w:rPr>
        <w:t>ломать</w:t>
      </w:r>
      <w:r w:rsidR="005C4782" w:rsidRPr="002A1EAE">
        <w:rPr>
          <w:rFonts w:ascii="Times New Roman" w:hAnsi="Times New Roman" w:cs="Times New Roman"/>
          <w:sz w:val="28"/>
          <w:szCs w:val="28"/>
        </w:rPr>
        <w:t>»</w:t>
      </w:r>
      <w:r w:rsidR="0063282A" w:rsidRPr="002A1EAE">
        <w:rPr>
          <w:rFonts w:ascii="Times New Roman" w:hAnsi="Times New Roman" w:cs="Times New Roman"/>
          <w:sz w:val="28"/>
          <w:szCs w:val="28"/>
        </w:rPr>
        <w:t xml:space="preserve"> Закон, который по большей части применяется для разрешения коммерческих споров между юридическими лицами, как национальными, так и иностранными.   </w:t>
      </w:r>
    </w:p>
    <w:p w14:paraId="144AF46A" w14:textId="3C779F9D" w:rsidR="006329BF" w:rsidRPr="002A1EAE" w:rsidRDefault="0063282A" w:rsidP="008B1BB1">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В-четвертых, в</w:t>
      </w:r>
      <w:r w:rsidR="003634A4" w:rsidRPr="002A1EAE">
        <w:rPr>
          <w:rFonts w:ascii="Times New Roman" w:hAnsi="Times New Roman" w:cs="Times New Roman"/>
          <w:sz w:val="28"/>
          <w:szCs w:val="28"/>
        </w:rPr>
        <w:t xml:space="preserve"> ка</w:t>
      </w:r>
      <w:r w:rsidR="00BA391B" w:rsidRPr="002A1EAE">
        <w:rPr>
          <w:rFonts w:ascii="Times New Roman" w:hAnsi="Times New Roman" w:cs="Times New Roman"/>
          <w:sz w:val="28"/>
          <w:szCs w:val="28"/>
        </w:rPr>
        <w:t>захстанских реалиях</w:t>
      </w:r>
      <w:r w:rsidR="003634A4" w:rsidRPr="002A1EAE">
        <w:rPr>
          <w:rFonts w:ascii="Times New Roman" w:hAnsi="Times New Roman" w:cs="Times New Roman"/>
          <w:sz w:val="28"/>
          <w:szCs w:val="28"/>
        </w:rPr>
        <w:t xml:space="preserve"> наделение судов функциями по рассмотрению заявлений сторон об отводе</w:t>
      </w:r>
      <w:r w:rsidRPr="002A1EAE">
        <w:rPr>
          <w:rFonts w:ascii="Times New Roman" w:hAnsi="Times New Roman" w:cs="Times New Roman"/>
          <w:sz w:val="28"/>
          <w:szCs w:val="28"/>
        </w:rPr>
        <w:t xml:space="preserve"> арбитров приведет к нарушению принципа независимости арбитров, которые фактически будут зависеть от судов,</w:t>
      </w:r>
      <w:r w:rsidR="008E0B3A" w:rsidRPr="002A1EAE">
        <w:rPr>
          <w:rFonts w:ascii="Times New Roman" w:hAnsi="Times New Roman" w:cs="Times New Roman"/>
          <w:sz w:val="28"/>
          <w:szCs w:val="28"/>
        </w:rPr>
        <w:t xml:space="preserve"> а также</w:t>
      </w:r>
      <w:r w:rsidRPr="002A1EAE">
        <w:rPr>
          <w:rFonts w:ascii="Times New Roman" w:hAnsi="Times New Roman" w:cs="Times New Roman"/>
          <w:sz w:val="28"/>
          <w:szCs w:val="28"/>
        </w:rPr>
        <w:t xml:space="preserve"> </w:t>
      </w:r>
      <w:r w:rsidR="008E0B3A" w:rsidRPr="002A1EAE">
        <w:rPr>
          <w:rFonts w:ascii="Times New Roman" w:hAnsi="Times New Roman" w:cs="Times New Roman"/>
          <w:sz w:val="28"/>
          <w:szCs w:val="28"/>
        </w:rPr>
        <w:t xml:space="preserve">к </w:t>
      </w:r>
      <w:r w:rsidRPr="002A1EAE">
        <w:rPr>
          <w:rFonts w:ascii="Times New Roman" w:hAnsi="Times New Roman" w:cs="Times New Roman"/>
          <w:sz w:val="28"/>
          <w:szCs w:val="28"/>
        </w:rPr>
        <w:t>увеличению</w:t>
      </w:r>
      <w:r w:rsidR="008E0B3A" w:rsidRPr="002A1EAE">
        <w:rPr>
          <w:rFonts w:ascii="Times New Roman" w:hAnsi="Times New Roman" w:cs="Times New Roman"/>
          <w:sz w:val="28"/>
          <w:szCs w:val="28"/>
        </w:rPr>
        <w:t xml:space="preserve"> </w:t>
      </w:r>
      <w:r w:rsidRPr="002A1EAE">
        <w:rPr>
          <w:rFonts w:ascii="Times New Roman" w:hAnsi="Times New Roman" w:cs="Times New Roman"/>
          <w:sz w:val="28"/>
          <w:szCs w:val="28"/>
        </w:rPr>
        <w:t>загруженности</w:t>
      </w:r>
      <w:r w:rsidR="008E0B3A" w:rsidRPr="002A1EAE">
        <w:rPr>
          <w:rFonts w:ascii="Times New Roman" w:hAnsi="Times New Roman" w:cs="Times New Roman"/>
          <w:sz w:val="28"/>
          <w:szCs w:val="28"/>
        </w:rPr>
        <w:t xml:space="preserve"> и без того перегруженных</w:t>
      </w:r>
      <w:r w:rsidRPr="002A1EAE">
        <w:rPr>
          <w:rFonts w:ascii="Times New Roman" w:hAnsi="Times New Roman" w:cs="Times New Roman"/>
          <w:sz w:val="28"/>
          <w:szCs w:val="28"/>
        </w:rPr>
        <w:t xml:space="preserve"> судов</w:t>
      </w:r>
      <w:r w:rsidR="008E0B3A" w:rsidRPr="002A1EAE">
        <w:rPr>
          <w:rFonts w:ascii="Times New Roman" w:hAnsi="Times New Roman" w:cs="Times New Roman"/>
          <w:sz w:val="28"/>
          <w:szCs w:val="28"/>
        </w:rPr>
        <w:t>, испытывающих кадровый дефицит,</w:t>
      </w:r>
      <w:r w:rsidRPr="002A1EAE">
        <w:rPr>
          <w:rFonts w:ascii="Times New Roman" w:hAnsi="Times New Roman" w:cs="Times New Roman"/>
          <w:sz w:val="28"/>
          <w:szCs w:val="28"/>
        </w:rPr>
        <w:t xml:space="preserve"> дополнительными</w:t>
      </w:r>
      <w:r w:rsidR="008E0B3A" w:rsidRPr="002A1EAE">
        <w:rPr>
          <w:rFonts w:ascii="Times New Roman" w:hAnsi="Times New Roman" w:cs="Times New Roman"/>
          <w:sz w:val="28"/>
          <w:szCs w:val="28"/>
        </w:rPr>
        <w:t xml:space="preserve"> несвойственными им</w:t>
      </w:r>
      <w:r w:rsidRPr="002A1EAE">
        <w:rPr>
          <w:rFonts w:ascii="Times New Roman" w:hAnsi="Times New Roman" w:cs="Times New Roman"/>
          <w:sz w:val="28"/>
          <w:szCs w:val="28"/>
        </w:rPr>
        <w:t xml:space="preserve"> функциями</w:t>
      </w:r>
      <w:r w:rsidR="003634A4" w:rsidRPr="002A1EAE">
        <w:rPr>
          <w:rFonts w:ascii="Times New Roman" w:hAnsi="Times New Roman" w:cs="Times New Roman"/>
          <w:sz w:val="28"/>
          <w:szCs w:val="28"/>
        </w:rPr>
        <w:t xml:space="preserve">. </w:t>
      </w:r>
    </w:p>
    <w:p w14:paraId="0487E086" w14:textId="77777777" w:rsidR="006329BF" w:rsidRPr="002A1EAE" w:rsidRDefault="006329BF" w:rsidP="008B1BB1">
      <w:pPr>
        <w:spacing w:after="0" w:line="240" w:lineRule="auto"/>
        <w:ind w:firstLine="709"/>
        <w:jc w:val="both"/>
        <w:rPr>
          <w:rFonts w:ascii="Times New Roman" w:hAnsi="Times New Roman" w:cs="Times New Roman"/>
          <w:sz w:val="28"/>
          <w:szCs w:val="28"/>
        </w:rPr>
      </w:pPr>
    </w:p>
    <w:bookmarkEnd w:id="1"/>
    <w:p w14:paraId="18149190" w14:textId="77777777" w:rsidR="008B1BB1" w:rsidRPr="002A1EAE" w:rsidRDefault="008B1BB1" w:rsidP="008B1BB1">
      <w:pPr>
        <w:spacing w:after="0" w:line="240" w:lineRule="auto"/>
        <w:ind w:firstLine="709"/>
        <w:jc w:val="both"/>
        <w:rPr>
          <w:rFonts w:ascii="Times New Roman" w:hAnsi="Times New Roman" w:cs="Times New Roman"/>
          <w:b/>
          <w:bCs/>
          <w:sz w:val="28"/>
          <w:szCs w:val="28"/>
        </w:rPr>
      </w:pPr>
      <w:r w:rsidRPr="002A1EAE">
        <w:rPr>
          <w:rFonts w:ascii="Times New Roman" w:hAnsi="Times New Roman" w:cs="Times New Roman"/>
          <w:b/>
          <w:bCs/>
          <w:sz w:val="28"/>
          <w:szCs w:val="28"/>
        </w:rPr>
        <w:t>Вывод</w:t>
      </w:r>
    </w:p>
    <w:p w14:paraId="6820F1DD" w14:textId="77777777" w:rsidR="008B1BB1" w:rsidRPr="002A1EAE" w:rsidRDefault="008B1BB1" w:rsidP="008B1BB1">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b/>
          <w:bCs/>
          <w:sz w:val="28"/>
          <w:szCs w:val="28"/>
        </w:rPr>
        <w:t> </w:t>
      </w:r>
    </w:p>
    <w:p w14:paraId="57ED9BA3" w14:textId="70409EFC" w:rsidR="008B1BB1" w:rsidRPr="002A1EAE" w:rsidRDefault="008B1BB1" w:rsidP="008B1BB1">
      <w:pPr>
        <w:spacing w:after="0" w:line="240" w:lineRule="auto"/>
        <w:ind w:firstLine="709"/>
        <w:jc w:val="both"/>
        <w:rPr>
          <w:rFonts w:ascii="Times New Roman" w:hAnsi="Times New Roman" w:cs="Times New Roman"/>
          <w:sz w:val="28"/>
          <w:szCs w:val="28"/>
        </w:rPr>
      </w:pPr>
      <w:r w:rsidRPr="002A1EAE">
        <w:rPr>
          <w:rFonts w:ascii="Times New Roman" w:hAnsi="Times New Roman" w:cs="Times New Roman"/>
          <w:sz w:val="28"/>
          <w:szCs w:val="28"/>
        </w:rPr>
        <w:t>В случае принятия предложений Министерства юстиции будет достигнут прямо противоположный эффект, чем тот, который предусмотрен п. 16 Плана действий по реализации предвыборной программы Президента РК «Справедливый Казахстан – для всех и для каждого. Сейчас и навсегда», утвержденного Указом Президента РК 26 ноября 2022 года № 2.</w:t>
      </w:r>
    </w:p>
    <w:p w14:paraId="750B164C" w14:textId="74C98244" w:rsidR="005B31B7" w:rsidRPr="009A2782" w:rsidRDefault="008B1BB1" w:rsidP="0038205B">
      <w:pPr>
        <w:spacing w:after="0" w:line="240" w:lineRule="auto"/>
        <w:ind w:firstLine="709"/>
        <w:jc w:val="both"/>
        <w:rPr>
          <w:rFonts w:ascii="Times New Roman" w:hAnsi="Times New Roman" w:cs="Times New Roman"/>
          <w:b/>
          <w:bCs/>
          <w:sz w:val="28"/>
          <w:szCs w:val="28"/>
        </w:rPr>
      </w:pPr>
      <w:r w:rsidRPr="002A1EAE">
        <w:rPr>
          <w:rFonts w:ascii="Times New Roman" w:hAnsi="Times New Roman" w:cs="Times New Roman"/>
          <w:sz w:val="28"/>
          <w:szCs w:val="28"/>
        </w:rPr>
        <w:t>Введение в арбитражное законодательство указанных предложений будет способствовать не усилению системы досудебных разбирательств, а ее деградации и уничтожению.</w:t>
      </w:r>
    </w:p>
    <w:sectPr w:rsidR="005B31B7" w:rsidRPr="009A2782">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3DD3D" w14:textId="77777777" w:rsidR="004C02B2" w:rsidRDefault="004C02B2" w:rsidP="00C63C38">
      <w:pPr>
        <w:spacing w:after="0" w:line="240" w:lineRule="auto"/>
      </w:pPr>
      <w:r>
        <w:separator/>
      </w:r>
    </w:p>
  </w:endnote>
  <w:endnote w:type="continuationSeparator" w:id="0">
    <w:p w14:paraId="0C44F097" w14:textId="77777777" w:rsidR="004C02B2" w:rsidRDefault="004C02B2" w:rsidP="00C6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27113"/>
      <w:docPartObj>
        <w:docPartGallery w:val="Page Numbers (Bottom of Page)"/>
        <w:docPartUnique/>
      </w:docPartObj>
    </w:sdtPr>
    <w:sdtContent>
      <w:p w14:paraId="1657C0EF" w14:textId="443AE108" w:rsidR="00277D84" w:rsidRDefault="00277D84">
        <w:pPr>
          <w:pStyle w:val="a7"/>
          <w:jc w:val="right"/>
        </w:pPr>
        <w:r>
          <w:fldChar w:fldCharType="begin"/>
        </w:r>
        <w:r>
          <w:instrText>PAGE   \* MERGEFORMAT</w:instrText>
        </w:r>
        <w:r>
          <w:fldChar w:fldCharType="separate"/>
        </w:r>
        <w:r w:rsidR="00E17DA0">
          <w:rPr>
            <w:noProof/>
          </w:rPr>
          <w:t>2</w:t>
        </w:r>
        <w:r>
          <w:fldChar w:fldCharType="end"/>
        </w:r>
      </w:p>
    </w:sdtContent>
  </w:sdt>
  <w:p w14:paraId="052F928A" w14:textId="77777777" w:rsidR="00277D84" w:rsidRDefault="00277D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B73E" w14:textId="77777777" w:rsidR="004C02B2" w:rsidRDefault="004C02B2" w:rsidP="00C63C38">
      <w:pPr>
        <w:spacing w:after="0" w:line="240" w:lineRule="auto"/>
      </w:pPr>
      <w:r>
        <w:separator/>
      </w:r>
    </w:p>
  </w:footnote>
  <w:footnote w:type="continuationSeparator" w:id="0">
    <w:p w14:paraId="4658456B" w14:textId="77777777" w:rsidR="004C02B2" w:rsidRDefault="004C02B2" w:rsidP="00C63C38">
      <w:pPr>
        <w:spacing w:after="0" w:line="240" w:lineRule="auto"/>
      </w:pPr>
      <w:r>
        <w:continuationSeparator/>
      </w:r>
    </w:p>
  </w:footnote>
  <w:footnote w:id="1">
    <w:p w14:paraId="76018832" w14:textId="77777777" w:rsidR="00CD2A80" w:rsidRPr="00CA0B50" w:rsidRDefault="00CD2A80" w:rsidP="00CD2A80">
      <w:pPr>
        <w:pStyle w:val="a9"/>
        <w:jc w:val="both"/>
      </w:pPr>
      <w:r>
        <w:rPr>
          <w:rStyle w:val="ab"/>
        </w:rPr>
        <w:footnoteRef/>
      </w:r>
      <w:r>
        <w:t xml:space="preserve"> </w:t>
      </w:r>
      <w:r w:rsidRPr="00A854B7">
        <w:t>Подробнее см.: Сулейменов М.К., Дуйсенова А.Е.</w:t>
      </w:r>
      <w:r>
        <w:t xml:space="preserve"> </w:t>
      </w:r>
      <w:r w:rsidRPr="00CA0B50">
        <w:t>Замечания на анализ проблемных вопросов в сфере арбитража, подготовленный Судебной администрацией и Генеральной Прокуратурой Республики Казахстан</w:t>
      </w:r>
      <w:r>
        <w:t xml:space="preserve"> // </w:t>
      </w:r>
      <w:r w:rsidRPr="000B4930">
        <w:t>https://online.zakon.kz/Document/?doc_id=3650787</w:t>
      </w:r>
      <w:r>
        <w:t>2.</w:t>
      </w:r>
    </w:p>
  </w:footnote>
  <w:footnote w:id="2">
    <w:p w14:paraId="658E8E14" w14:textId="41E45694" w:rsidR="00CC082A" w:rsidRPr="006849E5" w:rsidRDefault="00CC082A" w:rsidP="00A3277C">
      <w:pPr>
        <w:spacing w:after="0" w:line="240" w:lineRule="auto"/>
        <w:jc w:val="both"/>
      </w:pPr>
      <w:r w:rsidRPr="006849E5">
        <w:rPr>
          <w:rStyle w:val="ab"/>
          <w:rFonts w:ascii="Times New Roman" w:hAnsi="Times New Roman" w:cs="Times New Roman"/>
          <w:sz w:val="20"/>
          <w:szCs w:val="20"/>
        </w:rPr>
        <w:footnoteRef/>
      </w:r>
      <w:r w:rsidRPr="006849E5">
        <w:rPr>
          <w:rFonts w:ascii="Times New Roman" w:hAnsi="Times New Roman" w:cs="Times New Roman"/>
          <w:sz w:val="20"/>
          <w:szCs w:val="20"/>
        </w:rPr>
        <w:t xml:space="preserve"> </w:t>
      </w:r>
      <w:r w:rsidR="00C35090" w:rsidRPr="006849E5">
        <w:rPr>
          <w:rFonts w:ascii="Times New Roman" w:hAnsi="Times New Roman" w:cs="Times New Roman"/>
          <w:sz w:val="20"/>
          <w:szCs w:val="20"/>
        </w:rPr>
        <w:t>Подробнее см.: </w:t>
      </w:r>
      <w:hyperlink r:id="rId1" w:tooltip="Предложения НИИ частного права Каспийского университета по основным направлениям развития гражданского законодательства Республики Казахстан (август 2019 года)" w:history="1">
        <w:r w:rsidR="00C35090" w:rsidRPr="006849E5">
          <w:rPr>
            <w:rStyle w:val="ac"/>
            <w:rFonts w:ascii="Times New Roman" w:hAnsi="Times New Roman" w:cs="Times New Roman"/>
            <w:color w:val="auto"/>
            <w:sz w:val="20"/>
            <w:szCs w:val="20"/>
            <w:u w:val="none"/>
          </w:rPr>
          <w:t>Предложения НИИ частного права Каспийского университета по основным направлениям развития гражданского законодательства Республики Казах</w:t>
        </w:r>
      </w:hyperlink>
      <w:r w:rsidR="00C35090" w:rsidRPr="006849E5">
        <w:rPr>
          <w:rFonts w:ascii="Times New Roman" w:hAnsi="Times New Roman" w:cs="Times New Roman"/>
          <w:sz w:val="20"/>
          <w:szCs w:val="20"/>
        </w:rPr>
        <w:t>стан // </w:t>
      </w:r>
      <w:hyperlink r:id="rId2" w:history="1">
        <w:r w:rsidR="00C35090" w:rsidRPr="006849E5">
          <w:rPr>
            <w:rStyle w:val="ac"/>
            <w:rFonts w:ascii="Times New Roman" w:hAnsi="Times New Roman" w:cs="Times New Roman"/>
            <w:color w:val="auto"/>
            <w:sz w:val="20"/>
            <w:szCs w:val="20"/>
            <w:u w:val="none"/>
          </w:rPr>
          <w:t>https://online.zakon.kz/Document/?doc_id=37068414</w:t>
        </w:r>
      </w:hyperlink>
      <w:r w:rsidRPr="006849E5">
        <w:rPr>
          <w:rFonts w:ascii="Times New Roman" w:hAnsi="Times New Roman" w:cs="Times New Roman"/>
          <w:sz w:val="20"/>
          <w:szCs w:val="20"/>
        </w:rPr>
        <w:t xml:space="preserve">; </w:t>
      </w:r>
      <w:r w:rsidRPr="006849E5">
        <w:rPr>
          <w:rFonts w:ascii="Times New Roman" w:eastAsia="Times New Roman" w:hAnsi="Times New Roman" w:cs="Times New Roman"/>
          <w:sz w:val="20"/>
          <w:szCs w:val="20"/>
          <w:lang w:eastAsia="ru-RU"/>
        </w:rPr>
        <w:t xml:space="preserve">Письмо Казахстанского Международного Арбитража и НИИ частного права Каспийского университета </w:t>
      </w:r>
      <w:r w:rsidRPr="006849E5">
        <w:rPr>
          <w:rFonts w:ascii="Times New Roman" w:hAnsi="Times New Roman" w:cs="Times New Roman"/>
          <w:sz w:val="20"/>
          <w:szCs w:val="20"/>
        </w:rPr>
        <w:t xml:space="preserve">в Министерство юстиции РК </w:t>
      </w:r>
      <w:r w:rsidRPr="006849E5">
        <w:rPr>
          <w:rFonts w:ascii="Times New Roman" w:eastAsia="Times New Roman" w:hAnsi="Times New Roman" w:cs="Times New Roman"/>
          <w:sz w:val="20"/>
          <w:szCs w:val="20"/>
          <w:lang w:eastAsia="ru-RU"/>
        </w:rPr>
        <w:t xml:space="preserve">за № 145 от </w:t>
      </w:r>
      <w:r w:rsidRPr="006849E5">
        <w:rPr>
          <w:rFonts w:ascii="Times New Roman" w:hAnsi="Times New Roman" w:cs="Times New Roman"/>
          <w:sz w:val="20"/>
          <w:szCs w:val="20"/>
        </w:rPr>
        <w:t>21.06.2024 г.</w:t>
      </w:r>
    </w:p>
  </w:footnote>
  <w:footnote w:id="3">
    <w:p w14:paraId="66E63ACD" w14:textId="7DE0FD85" w:rsidR="0056509E" w:rsidRPr="006849E5" w:rsidRDefault="0056509E" w:rsidP="00A3277C">
      <w:pPr>
        <w:pStyle w:val="a9"/>
        <w:jc w:val="both"/>
      </w:pPr>
      <w:r w:rsidRPr="006849E5">
        <w:rPr>
          <w:rStyle w:val="ab"/>
        </w:rPr>
        <w:footnoteRef/>
      </w:r>
      <w:r w:rsidRPr="006849E5">
        <w:t xml:space="preserve"> Бюллетень Верховного Суда Республики Казахстан. Официальное издание. 2019. № 3. С. 58-106 // URL: </w:t>
      </w:r>
      <w:hyperlink r:id="rId3" w:history="1">
        <w:r w:rsidRPr="006849E5">
          <w:rPr>
            <w:rStyle w:val="ac"/>
            <w:color w:val="auto"/>
            <w:u w:val="none"/>
          </w:rPr>
          <w:t>http://sud.gov.kz/rus/content/byulleteni-za-2019-god</w:t>
        </w:r>
      </w:hyperlink>
      <w:r w:rsidRPr="006849E5">
        <w:t>.</w:t>
      </w:r>
    </w:p>
  </w:footnote>
  <w:footnote w:id="4">
    <w:p w14:paraId="0040EA32" w14:textId="34915F9D" w:rsidR="0056509E" w:rsidRPr="006849E5" w:rsidRDefault="0056509E" w:rsidP="00A3277C">
      <w:pPr>
        <w:pStyle w:val="a9"/>
        <w:jc w:val="both"/>
      </w:pPr>
      <w:r w:rsidRPr="006849E5">
        <w:rPr>
          <w:rStyle w:val="ab"/>
        </w:rPr>
        <w:footnoteRef/>
      </w:r>
      <w:r w:rsidRPr="006849E5">
        <w:t xml:space="preserve"> Бюллетень Верховного Суда Республики Казахстан. Официальное издание. 2023. № 3. С. 34-120.</w:t>
      </w:r>
    </w:p>
  </w:footnote>
  <w:footnote w:id="5">
    <w:p w14:paraId="1A6F2D53" w14:textId="77777777" w:rsidR="006849E5" w:rsidRDefault="006849E5" w:rsidP="00A3277C">
      <w:pPr>
        <w:pStyle w:val="a9"/>
        <w:jc w:val="both"/>
      </w:pPr>
      <w:r w:rsidRPr="006849E5">
        <w:rPr>
          <w:rStyle w:val="ab"/>
        </w:rPr>
        <w:footnoteRef/>
      </w:r>
      <w:r w:rsidRPr="006849E5">
        <w:t xml:space="preserve"> Сулейменов М.К., Дуйсенова А.Е. Рекомендации и проект концепции совершенствования взаимодействия судов и арбитражей в разрешении коммерческих споров // </w:t>
      </w:r>
      <w:hyperlink r:id="rId4" w:history="1">
        <w:r w:rsidRPr="006849E5">
          <w:rPr>
            <w:rStyle w:val="ac"/>
            <w:color w:val="auto"/>
            <w:u w:val="none"/>
          </w:rPr>
          <w:t>https://online.zakon.kz/Document/?doc_id=33158127</w:t>
        </w:r>
      </w:hyperlink>
    </w:p>
  </w:footnote>
  <w:footnote w:id="6">
    <w:p w14:paraId="3636B935" w14:textId="0CD10BC3" w:rsidR="00CA0B50" w:rsidRPr="00CA0B50" w:rsidRDefault="00CA0B50" w:rsidP="00A3277C">
      <w:pPr>
        <w:pStyle w:val="a9"/>
        <w:jc w:val="both"/>
      </w:pPr>
      <w:r>
        <w:rPr>
          <w:rStyle w:val="ab"/>
        </w:rPr>
        <w:footnoteRef/>
      </w:r>
      <w:r>
        <w:t xml:space="preserve"> </w:t>
      </w:r>
      <w:r w:rsidRPr="00A854B7">
        <w:t>Подробнее см.: Сулейменов М.К., Дуйсенова А.Е.</w:t>
      </w:r>
      <w:r>
        <w:t xml:space="preserve"> </w:t>
      </w:r>
      <w:r w:rsidRPr="00CA0B50">
        <w:t>Нормативное постановление Верховного Суда по арбитражу: решенные и нерешенные проблемы</w:t>
      </w:r>
      <w:r>
        <w:t xml:space="preserve"> // </w:t>
      </w:r>
      <w:r w:rsidRPr="00CA0B50">
        <w:t>https://online.zakon.kz/Document/?doc_id=3620797</w:t>
      </w:r>
      <w:r>
        <w:t>1.</w:t>
      </w:r>
    </w:p>
  </w:footnote>
  <w:footnote w:id="7">
    <w:p w14:paraId="60CB9926" w14:textId="4AE7182B" w:rsidR="00A854B7" w:rsidRPr="00A854B7" w:rsidRDefault="00A854B7" w:rsidP="00A3277C">
      <w:pPr>
        <w:pStyle w:val="a9"/>
        <w:jc w:val="both"/>
      </w:pPr>
      <w:r w:rsidRPr="00A854B7">
        <w:rPr>
          <w:rStyle w:val="ab"/>
        </w:rPr>
        <w:footnoteRef/>
      </w:r>
      <w:r w:rsidRPr="00A854B7">
        <w:t xml:space="preserve"> Подробнее см.: Сулейменов М.К., Дуйсенова А.Е. Заключение экспертов по вопросу о соответствии Конституции Республики Казахстан пункта 3 статьи 52 Закона Республики Казахстан от 8 апреля 2016 года «Об арбитраже» // https://online.zakon.kz/Document/?doc_id=35300658.</w:t>
      </w:r>
    </w:p>
  </w:footnote>
  <w:footnote w:id="8">
    <w:p w14:paraId="5BA1A690" w14:textId="0F24AD9D" w:rsidR="000B4930" w:rsidRPr="00CA0B50" w:rsidRDefault="00CA0B50" w:rsidP="00A3277C">
      <w:pPr>
        <w:pStyle w:val="a9"/>
        <w:jc w:val="both"/>
      </w:pPr>
      <w:r>
        <w:rPr>
          <w:rStyle w:val="ab"/>
        </w:rPr>
        <w:footnoteRef/>
      </w:r>
      <w:r>
        <w:t xml:space="preserve"> </w:t>
      </w:r>
      <w:r w:rsidRPr="00A854B7">
        <w:t>Подробнее см.: Сулейменов М.К., Дуйсенова А.Е.</w:t>
      </w:r>
      <w:r>
        <w:t xml:space="preserve"> </w:t>
      </w:r>
      <w:r w:rsidRPr="00CA0B50">
        <w:t>Замечания на анализ проблемных вопросов в сфере арбитража, подготовленный Судебной администрацией и Генеральной Прокуратурой Республики Казахстан</w:t>
      </w:r>
      <w:r w:rsidR="000B4930">
        <w:t xml:space="preserve"> // </w:t>
      </w:r>
      <w:r w:rsidR="000B4930" w:rsidRPr="000B4930">
        <w:t>https://online.zakon.kz/Document/?doc_id=3650787</w:t>
      </w:r>
      <w:r w:rsidR="000B4930">
        <w:t>2.</w:t>
      </w:r>
    </w:p>
  </w:footnote>
  <w:footnote w:id="9">
    <w:p w14:paraId="1E93E273" w14:textId="2C6961A8" w:rsidR="00F064B4" w:rsidRPr="00F064B4" w:rsidRDefault="00F064B4" w:rsidP="00A3277C">
      <w:pPr>
        <w:pStyle w:val="a9"/>
        <w:jc w:val="both"/>
      </w:pPr>
      <w:r>
        <w:rPr>
          <w:rStyle w:val="ab"/>
        </w:rPr>
        <w:footnoteRef/>
      </w:r>
      <w:r>
        <w:t xml:space="preserve"> Подробнее см.: Сулейменов М.К., Дуйсенова А.Е. </w:t>
      </w:r>
      <w:r w:rsidRPr="00F064B4">
        <w:t>Очередная попытка реформировать арбитражное законодательство: благо или зло?</w:t>
      </w:r>
      <w:r>
        <w:t xml:space="preserve"> // </w:t>
      </w:r>
      <w:r w:rsidRPr="00F064B4">
        <w:t>https://online.zakon.kz/Document/?doc_id=39706521&amp;pos=9;-52#pos=9;-5</w:t>
      </w:r>
      <w:r>
        <w:t>2</w:t>
      </w:r>
    </w:p>
  </w:footnote>
  <w:footnote w:id="10">
    <w:p w14:paraId="0933B71A" w14:textId="1846965A" w:rsidR="00171791" w:rsidRDefault="00171791" w:rsidP="00A3277C">
      <w:pPr>
        <w:pStyle w:val="a9"/>
        <w:jc w:val="both"/>
      </w:pPr>
      <w:r>
        <w:rPr>
          <w:rStyle w:val="ab"/>
        </w:rPr>
        <w:footnoteRef/>
      </w:r>
      <w:r>
        <w:t xml:space="preserve"> </w:t>
      </w:r>
      <w:r w:rsidR="003216B0">
        <w:t xml:space="preserve">Подробнее см.: </w:t>
      </w:r>
      <w:proofErr w:type="spellStart"/>
      <w:r w:rsidR="003216B0">
        <w:t>Карабельников</w:t>
      </w:r>
      <w:proofErr w:type="spellEnd"/>
      <w:r w:rsidR="003216B0">
        <w:t xml:space="preserve"> Б.Р. Исполнение и оспаривание решений международных коммерческих арбитражей. Комментарий к Нью-Йоркской конвенции 1985 г. и главам 30 и 31 АПК РФ 2002 г. 3-е изд., </w:t>
      </w:r>
      <w:proofErr w:type="spellStart"/>
      <w:r w:rsidR="003216B0">
        <w:t>перераб</w:t>
      </w:r>
      <w:proofErr w:type="spellEnd"/>
      <w:proofErr w:type="gramStart"/>
      <w:r w:rsidR="003216B0">
        <w:t>.</w:t>
      </w:r>
      <w:proofErr w:type="gramEnd"/>
      <w:r w:rsidR="003216B0">
        <w:t xml:space="preserve"> и доп. М.: Статут, 2008. </w:t>
      </w:r>
      <w:r>
        <w:t xml:space="preserve">С. 291. </w:t>
      </w:r>
    </w:p>
  </w:footnote>
  <w:footnote w:id="11">
    <w:p w14:paraId="20041160" w14:textId="0E3D759D" w:rsidR="00171791" w:rsidRDefault="00171791" w:rsidP="00A3277C">
      <w:pPr>
        <w:pStyle w:val="a9"/>
        <w:jc w:val="both"/>
      </w:pPr>
      <w:r>
        <w:rPr>
          <w:rStyle w:val="ab"/>
        </w:rPr>
        <w:footnoteRef/>
      </w:r>
      <w:r>
        <w:t xml:space="preserve"> Подробнее см.</w:t>
      </w:r>
      <w:proofErr w:type="gramStart"/>
      <w:r w:rsidR="00A3277C">
        <w:t>: Т</w:t>
      </w:r>
      <w:r>
        <w:t>ам</w:t>
      </w:r>
      <w:proofErr w:type="gramEnd"/>
      <w:r>
        <w:t xml:space="preserve"> же.</w:t>
      </w:r>
      <w:r w:rsidR="003216B0">
        <w:t xml:space="preserve"> </w:t>
      </w:r>
      <w:r>
        <w:t xml:space="preserve">С. 290-291. </w:t>
      </w:r>
    </w:p>
  </w:footnote>
  <w:footnote w:id="12">
    <w:p w14:paraId="5F096C7A" w14:textId="77777777" w:rsidR="008E4CB4" w:rsidRDefault="008E4CB4" w:rsidP="008E4CB4">
      <w:pPr>
        <w:pStyle w:val="a9"/>
        <w:jc w:val="both"/>
      </w:pPr>
      <w:r w:rsidRPr="008E4CB4">
        <w:rPr>
          <w:rStyle w:val="ab"/>
        </w:rPr>
        <w:footnoteRef/>
      </w:r>
      <w:r w:rsidRPr="008E4CB4">
        <w:t xml:space="preserve"> Позиция АПК по этому вопросу была отражена в письмах АПК за № 68 и 69 от 21.06.2024 г., подготовленном в ответ на обращение Министерства юстиции за № 1-2-3-/5044-И от 13.06.2024 г.</w:t>
      </w:r>
      <w:r>
        <w:t xml:space="preserve"> </w:t>
      </w:r>
    </w:p>
  </w:footnote>
  <w:footnote w:id="13">
    <w:p w14:paraId="78FDB7BA" w14:textId="77777777" w:rsidR="00E74F9B" w:rsidRPr="000F08F1" w:rsidRDefault="00E74F9B" w:rsidP="00E74F9B">
      <w:pPr>
        <w:pStyle w:val="a9"/>
        <w:jc w:val="both"/>
      </w:pPr>
      <w:r w:rsidRPr="000F08F1">
        <w:rPr>
          <w:rStyle w:val="ab"/>
        </w:rPr>
        <w:footnoteRef/>
      </w:r>
      <w:r w:rsidRPr="000F08F1">
        <w:t xml:space="preserve"> Подробнее см.: </w:t>
      </w:r>
      <w:r>
        <w:t xml:space="preserve">Сулейменов М.К., Дуйсенова А.Е. </w:t>
      </w:r>
      <w:r w:rsidRPr="000F08F1">
        <w:t>Раздел 8 «Арбитраж и альтернативное разрешение споров (АРС)» Предложений</w:t>
      </w:r>
      <w:r>
        <w:t xml:space="preserve"> </w:t>
      </w:r>
      <w:r w:rsidRPr="000F08F1">
        <w:t>НИИ частного права Каспийского университета по основным направлениям развития гражданского законодательства Республики Казахстан // https://online.zakon.kz/Document/?doc_id=37068414</w:t>
      </w:r>
    </w:p>
  </w:footnote>
  <w:footnote w:id="14">
    <w:p w14:paraId="28FE7A0C" w14:textId="24AA4003" w:rsidR="00E74F9B" w:rsidRPr="00001C3B" w:rsidRDefault="00E74F9B" w:rsidP="00E74F9B">
      <w:pPr>
        <w:pStyle w:val="a9"/>
        <w:jc w:val="both"/>
      </w:pPr>
      <w:r>
        <w:rPr>
          <w:rStyle w:val="ab"/>
        </w:rPr>
        <w:footnoteRef/>
      </w:r>
      <w:r>
        <w:t xml:space="preserve"> Подробнее см.: Галина Жукова. Арбитражные институты: правовой статус, создание, обязательные требования, надзор за деятельностью // Третейский суд № 2/3 (104/105). 2016. С. 67-68. </w:t>
      </w:r>
    </w:p>
  </w:footnote>
  <w:footnote w:id="15">
    <w:p w14:paraId="38409335" w14:textId="06B85BB1" w:rsidR="00592C19" w:rsidRPr="00592C19" w:rsidRDefault="00592C19">
      <w:pPr>
        <w:pStyle w:val="a9"/>
      </w:pPr>
      <w:r>
        <w:rPr>
          <w:rStyle w:val="ab"/>
        </w:rPr>
        <w:footnoteRef/>
      </w:r>
      <w:r w:rsidRPr="00592C19">
        <w:t xml:space="preserve"> http://mkas.tpprf.ru/ru/Stat/page.php</w:t>
      </w:r>
    </w:p>
  </w:footnote>
  <w:footnote w:id="16">
    <w:p w14:paraId="30D099FE" w14:textId="0A084636" w:rsidR="00F848AA" w:rsidRPr="00F848AA" w:rsidRDefault="00F848AA" w:rsidP="00F848AA">
      <w:pPr>
        <w:pStyle w:val="a9"/>
        <w:jc w:val="both"/>
      </w:pPr>
      <w:r>
        <w:rPr>
          <w:rStyle w:val="ab"/>
        </w:rPr>
        <w:footnoteRef/>
      </w:r>
      <w:r w:rsidRPr="00F848AA">
        <w:t xml:space="preserve"> </w:t>
      </w:r>
      <w:r>
        <w:t xml:space="preserve">Сборник решений Казахстанского Международного Арбитража за 2008-2013 годы. Составители: Сулейменов М.К., Дуйсенова А.Е. // </w:t>
      </w:r>
      <w:r w:rsidRPr="00F848AA">
        <w:t>https://online.zakon.kz/Document/?doc_id=3166411</w:t>
      </w:r>
      <w:r>
        <w:t>9</w:t>
      </w:r>
    </w:p>
  </w:footnote>
  <w:footnote w:id="17">
    <w:p w14:paraId="6700AAED" w14:textId="26857010" w:rsidR="00F848AA" w:rsidRPr="00F848AA" w:rsidRDefault="00F848AA" w:rsidP="00F848AA">
      <w:pPr>
        <w:pStyle w:val="a9"/>
        <w:jc w:val="both"/>
      </w:pPr>
      <w:r>
        <w:rPr>
          <w:rStyle w:val="ab"/>
        </w:rPr>
        <w:footnoteRef/>
      </w:r>
      <w:r w:rsidRPr="00F848AA">
        <w:t xml:space="preserve"> </w:t>
      </w:r>
      <w:r>
        <w:t xml:space="preserve">Обзор арбитражной практики Казахстанского Международного Арбитража за 2014-2017 годы // </w:t>
      </w:r>
      <w:r w:rsidRPr="00F848AA">
        <w:t>https://online.zakon.kz/Document/?doc_id=3278558</w:t>
      </w:r>
      <w:r>
        <w:t>9</w:t>
      </w:r>
    </w:p>
  </w:footnote>
  <w:footnote w:id="18">
    <w:p w14:paraId="7F6180AD" w14:textId="3BDD0B20" w:rsidR="0048000E" w:rsidRPr="000345E3" w:rsidRDefault="0048000E" w:rsidP="000345E3">
      <w:pPr>
        <w:pStyle w:val="a9"/>
        <w:jc w:val="both"/>
      </w:pPr>
      <w:r w:rsidRPr="000345E3">
        <w:rPr>
          <w:rStyle w:val="ab"/>
        </w:rPr>
        <w:footnoteRef/>
      </w:r>
      <w:r w:rsidRPr="000345E3">
        <w:t xml:space="preserve"> См., например: Альтернативное разрешение споров в Казахстане: новый этап развития / Отв. ред. Сулейменов М.К. Алматы: НИИ частного права Каспийского университета, 2020. 640 с.; Сулейменов М.К., Дуйсенова А.Е. Научно-практический комментарий к Закону Республики Казахстан «Об арбитраже» (постатейный). Алматы: Казахстанский Международный Арбитраж, НИИ частного права Каспийского университета, 2020. 512 с.; </w:t>
      </w:r>
      <w:r w:rsidR="000345E3" w:rsidRPr="000345E3">
        <w:t>Взаимодействие судов и арбитражей в сфере альтернативного разрешения споров: Материалы научно-практического семинара (Алматы, 12октября 2018 года) / Отв. ред.: Сулейменов М.К., Дуйсенова А.Е. Алматы: НИИ частного права Каспийского университета, 2019. 400 с.;</w:t>
      </w:r>
      <w:r w:rsidR="000345E3">
        <w:t xml:space="preserve"> </w:t>
      </w:r>
      <w:proofErr w:type="gramStart"/>
      <w:r w:rsidR="000345E3" w:rsidRPr="000345E3">
        <w:t xml:space="preserve">Сулейменов </w:t>
      </w:r>
      <w:r w:rsidR="000345E3">
        <w:t>.</w:t>
      </w:r>
      <w:proofErr w:type="gramEnd"/>
      <w:r w:rsidR="000345E3">
        <w:t xml:space="preserve"> </w:t>
      </w:r>
      <w:r w:rsidR="000345E3" w:rsidRPr="000345E3">
        <w:t>М.К., Дуйсенова А.Е. Взаимодействие судов и арбитражей в сфере альтернативного разрешения споров</w:t>
      </w:r>
      <w:r w:rsidR="000345E3">
        <w:t>. Международный гражданский процесс. Учебный курс. Астана, 2018. 538 с. и многие др.</w:t>
      </w:r>
    </w:p>
  </w:footnote>
  <w:footnote w:id="19">
    <w:p w14:paraId="393C9F98" w14:textId="1772253E" w:rsidR="00F85D8D" w:rsidRPr="00001C3B" w:rsidRDefault="00F85D8D" w:rsidP="00A3277C">
      <w:pPr>
        <w:pStyle w:val="a9"/>
        <w:jc w:val="both"/>
      </w:pPr>
      <w:r w:rsidRPr="00F85D8D">
        <w:rPr>
          <w:rStyle w:val="ab"/>
        </w:rPr>
        <w:footnoteRef/>
      </w:r>
      <w:r w:rsidRPr="00001C3B">
        <w:t>Подробнее: </w:t>
      </w:r>
      <w:hyperlink r:id="rId5" w:history="1">
        <w:r w:rsidRPr="00001C3B">
          <w:rPr>
            <w:rStyle w:val="ac"/>
            <w:color w:val="auto"/>
            <w:u w:val="none"/>
          </w:rPr>
          <w:t>https://kodeksy.com.ua/ka/o_mezhdunarodnom_kommercheskom_arbitrazhe.htm?ysclid=m3i05ylzcn695401574</w:t>
        </w:r>
      </w:hyperlink>
    </w:p>
  </w:footnote>
  <w:footnote w:id="20">
    <w:p w14:paraId="109290B5" w14:textId="13E98BBA" w:rsidR="0098300E" w:rsidRPr="0052128F" w:rsidRDefault="0098300E" w:rsidP="00A3277C">
      <w:pPr>
        <w:pStyle w:val="a9"/>
        <w:jc w:val="both"/>
      </w:pPr>
      <w:r w:rsidRPr="0052128F">
        <w:rPr>
          <w:rStyle w:val="ab"/>
        </w:rPr>
        <w:footnoteRef/>
      </w:r>
      <w:r w:rsidRPr="0052128F">
        <w:t xml:space="preserve"> Гэри Б. Борн. Международный арбитраж: право и практика. М.: Российский институт современного арбитража, 2020. С. </w:t>
      </w:r>
      <w:r>
        <w:t>240</w:t>
      </w:r>
      <w:r w:rsidRPr="0052128F">
        <w:t xml:space="preserve">. </w:t>
      </w:r>
    </w:p>
  </w:footnote>
  <w:footnote w:id="21">
    <w:p w14:paraId="7A833257" w14:textId="5834B138" w:rsidR="00101494" w:rsidRPr="0052128F" w:rsidRDefault="00101494" w:rsidP="00A3277C">
      <w:pPr>
        <w:pStyle w:val="a9"/>
        <w:jc w:val="both"/>
      </w:pPr>
      <w:r w:rsidRPr="0052128F">
        <w:rPr>
          <w:rStyle w:val="ab"/>
        </w:rPr>
        <w:footnoteRef/>
      </w:r>
      <w:r w:rsidRPr="0052128F">
        <w:t xml:space="preserve"> </w:t>
      </w:r>
      <w:r>
        <w:t>Там же</w:t>
      </w:r>
      <w:r w:rsidRPr="0052128F">
        <w:t xml:space="preserve">. С. </w:t>
      </w:r>
      <w:r>
        <w:t>242</w:t>
      </w:r>
      <w:r w:rsidRPr="0052128F">
        <w:t xml:space="preserve">. </w:t>
      </w:r>
    </w:p>
  </w:footnote>
  <w:footnote w:id="22">
    <w:p w14:paraId="5D077EDC" w14:textId="4B2331B3" w:rsidR="00101494" w:rsidRPr="0052128F" w:rsidRDefault="00101494" w:rsidP="00A3277C">
      <w:pPr>
        <w:pStyle w:val="a9"/>
        <w:jc w:val="both"/>
      </w:pPr>
      <w:r w:rsidRPr="0052128F">
        <w:rPr>
          <w:rStyle w:val="ab"/>
        </w:rPr>
        <w:footnoteRef/>
      </w:r>
      <w:r w:rsidRPr="0052128F">
        <w:t xml:space="preserve"> </w:t>
      </w:r>
      <w:r>
        <w:t>Там же</w:t>
      </w:r>
      <w:r w:rsidRPr="0052128F">
        <w:t xml:space="preserve">. С. </w:t>
      </w:r>
      <w:r>
        <w:t>243</w:t>
      </w:r>
      <w:r w:rsidRPr="0052128F">
        <w:t xml:space="preserve">. </w:t>
      </w:r>
    </w:p>
  </w:footnote>
  <w:footnote w:id="23">
    <w:p w14:paraId="12DD97DF" w14:textId="0FB3B92A" w:rsidR="0053004C" w:rsidRPr="0053004C" w:rsidRDefault="0053004C" w:rsidP="00A3277C">
      <w:pPr>
        <w:pStyle w:val="a9"/>
        <w:jc w:val="both"/>
      </w:pPr>
      <w:r w:rsidRPr="0053004C">
        <w:rPr>
          <w:rStyle w:val="ab"/>
        </w:rPr>
        <w:footnoteRef/>
      </w:r>
      <w:r w:rsidRPr="0053004C">
        <w:t xml:space="preserve"> Федеральный закон </w:t>
      </w:r>
      <w:r w:rsidRPr="0053004C">
        <w:rPr>
          <w:bCs/>
        </w:rPr>
        <w:t>«</w:t>
      </w:r>
      <w:r w:rsidRPr="0053004C">
        <w:t>Об арбитраже (третейском разбирательстве) в Российской Федерации» от 29.12.2015 № 382-ФЗ // https://www.consultant.ru/document/cons_doc_LAW_191301/?ysclid=m3i1crn8u2639690831</w:t>
      </w:r>
    </w:p>
  </w:footnote>
  <w:footnote w:id="24">
    <w:p w14:paraId="22BF575F" w14:textId="77777777" w:rsidR="008B1BB1" w:rsidRPr="00A3277C" w:rsidRDefault="008B1BB1" w:rsidP="00A3277C">
      <w:pPr>
        <w:pStyle w:val="a9"/>
        <w:jc w:val="both"/>
      </w:pPr>
      <w:r w:rsidRPr="000A31EC">
        <w:rPr>
          <w:rStyle w:val="ab"/>
        </w:rPr>
        <w:footnoteRef/>
      </w:r>
      <w:r w:rsidRPr="000A31EC">
        <w:t xml:space="preserve"> Закон Швеции «Об арбитраже</w:t>
      </w:r>
      <w:r w:rsidRPr="00A3277C">
        <w:t xml:space="preserve">» (SFS1 1999:116) С изменениями и дополнениями, вступившими в силу 1 марта 2019 г. Неофициальный перевод со шведского языка // </w:t>
      </w:r>
      <w:hyperlink r:id="rId6" w:history="1">
        <w:r w:rsidRPr="00A3277C">
          <w:rPr>
            <w:rStyle w:val="ac"/>
            <w:color w:val="auto"/>
            <w:u w:val="none"/>
          </w:rPr>
          <w:t>https://sccinstitute.com/media/408925/swedish-arbitration-act-2019_ru.pdf</w:t>
        </w:r>
      </w:hyperlink>
    </w:p>
  </w:footnote>
  <w:footnote w:id="25">
    <w:p w14:paraId="53BF8C09" w14:textId="4713F4D6" w:rsidR="008B1BB1" w:rsidRDefault="008B1BB1" w:rsidP="00A3277C">
      <w:pPr>
        <w:pStyle w:val="a9"/>
        <w:jc w:val="both"/>
      </w:pPr>
      <w:r>
        <w:rPr>
          <w:rStyle w:val="ab"/>
        </w:rPr>
        <w:footnoteRef/>
      </w:r>
      <w:r>
        <w:t xml:space="preserve"> Подробнее см.: Сулейменов М.К., Дуйсенова А.Е. </w:t>
      </w:r>
      <w:r w:rsidRPr="00FB2B94">
        <w:t>Научно-практический комментарий к Закону Республики Казахстан «Об арбитраже» (постатейный). Казахстанский Международный Арбитраж, НИИ частного права Каспийского университета, Алматы, 2020</w:t>
      </w:r>
      <w:r w:rsidRPr="00A3277C">
        <w:t>. С.</w:t>
      </w:r>
      <w:r w:rsidR="00A3277C" w:rsidRPr="00A3277C">
        <w:t xml:space="preserve"> 299-300.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0915"/>
    <w:multiLevelType w:val="hybridMultilevel"/>
    <w:tmpl w:val="17100008"/>
    <w:lvl w:ilvl="0" w:tplc="B5168946">
      <w:start w:val="1"/>
      <w:numFmt w:val="bullet"/>
      <w:lvlText w:val=""/>
      <w:lvlJc w:val="left"/>
      <w:pPr>
        <w:tabs>
          <w:tab w:val="num" w:pos="720"/>
        </w:tabs>
        <w:ind w:left="720" w:hanging="360"/>
      </w:pPr>
      <w:rPr>
        <w:rFonts w:ascii="Wingdings 2" w:hAnsi="Wingdings 2" w:hint="default"/>
      </w:rPr>
    </w:lvl>
    <w:lvl w:ilvl="1" w:tplc="D208029E" w:tentative="1">
      <w:start w:val="1"/>
      <w:numFmt w:val="bullet"/>
      <w:lvlText w:val=""/>
      <w:lvlJc w:val="left"/>
      <w:pPr>
        <w:tabs>
          <w:tab w:val="num" w:pos="1440"/>
        </w:tabs>
        <w:ind w:left="1440" w:hanging="360"/>
      </w:pPr>
      <w:rPr>
        <w:rFonts w:ascii="Wingdings 2" w:hAnsi="Wingdings 2" w:hint="default"/>
      </w:rPr>
    </w:lvl>
    <w:lvl w:ilvl="2" w:tplc="B60450D4" w:tentative="1">
      <w:start w:val="1"/>
      <w:numFmt w:val="bullet"/>
      <w:lvlText w:val=""/>
      <w:lvlJc w:val="left"/>
      <w:pPr>
        <w:tabs>
          <w:tab w:val="num" w:pos="2160"/>
        </w:tabs>
        <w:ind w:left="2160" w:hanging="360"/>
      </w:pPr>
      <w:rPr>
        <w:rFonts w:ascii="Wingdings 2" w:hAnsi="Wingdings 2" w:hint="default"/>
      </w:rPr>
    </w:lvl>
    <w:lvl w:ilvl="3" w:tplc="2E20DFD0" w:tentative="1">
      <w:start w:val="1"/>
      <w:numFmt w:val="bullet"/>
      <w:lvlText w:val=""/>
      <w:lvlJc w:val="left"/>
      <w:pPr>
        <w:tabs>
          <w:tab w:val="num" w:pos="2880"/>
        </w:tabs>
        <w:ind w:left="2880" w:hanging="360"/>
      </w:pPr>
      <w:rPr>
        <w:rFonts w:ascii="Wingdings 2" w:hAnsi="Wingdings 2" w:hint="default"/>
      </w:rPr>
    </w:lvl>
    <w:lvl w:ilvl="4" w:tplc="D0248092" w:tentative="1">
      <w:start w:val="1"/>
      <w:numFmt w:val="bullet"/>
      <w:lvlText w:val=""/>
      <w:lvlJc w:val="left"/>
      <w:pPr>
        <w:tabs>
          <w:tab w:val="num" w:pos="3600"/>
        </w:tabs>
        <w:ind w:left="3600" w:hanging="360"/>
      </w:pPr>
      <w:rPr>
        <w:rFonts w:ascii="Wingdings 2" w:hAnsi="Wingdings 2" w:hint="default"/>
      </w:rPr>
    </w:lvl>
    <w:lvl w:ilvl="5" w:tplc="D480E3A0" w:tentative="1">
      <w:start w:val="1"/>
      <w:numFmt w:val="bullet"/>
      <w:lvlText w:val=""/>
      <w:lvlJc w:val="left"/>
      <w:pPr>
        <w:tabs>
          <w:tab w:val="num" w:pos="4320"/>
        </w:tabs>
        <w:ind w:left="4320" w:hanging="360"/>
      </w:pPr>
      <w:rPr>
        <w:rFonts w:ascii="Wingdings 2" w:hAnsi="Wingdings 2" w:hint="default"/>
      </w:rPr>
    </w:lvl>
    <w:lvl w:ilvl="6" w:tplc="F42C0296" w:tentative="1">
      <w:start w:val="1"/>
      <w:numFmt w:val="bullet"/>
      <w:lvlText w:val=""/>
      <w:lvlJc w:val="left"/>
      <w:pPr>
        <w:tabs>
          <w:tab w:val="num" w:pos="5040"/>
        </w:tabs>
        <w:ind w:left="5040" w:hanging="360"/>
      </w:pPr>
      <w:rPr>
        <w:rFonts w:ascii="Wingdings 2" w:hAnsi="Wingdings 2" w:hint="default"/>
      </w:rPr>
    </w:lvl>
    <w:lvl w:ilvl="7" w:tplc="B05AF226" w:tentative="1">
      <w:start w:val="1"/>
      <w:numFmt w:val="bullet"/>
      <w:lvlText w:val=""/>
      <w:lvlJc w:val="left"/>
      <w:pPr>
        <w:tabs>
          <w:tab w:val="num" w:pos="5760"/>
        </w:tabs>
        <w:ind w:left="5760" w:hanging="360"/>
      </w:pPr>
      <w:rPr>
        <w:rFonts w:ascii="Wingdings 2" w:hAnsi="Wingdings 2" w:hint="default"/>
      </w:rPr>
    </w:lvl>
    <w:lvl w:ilvl="8" w:tplc="64DCABA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7D113D0"/>
    <w:multiLevelType w:val="multilevel"/>
    <w:tmpl w:val="7D64D3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F292BC3"/>
    <w:multiLevelType w:val="hybridMultilevel"/>
    <w:tmpl w:val="14DCA7DE"/>
    <w:lvl w:ilvl="0" w:tplc="6D001800">
      <w:start w:val="1"/>
      <w:numFmt w:val="bullet"/>
      <w:lvlText w:val=""/>
      <w:lvlJc w:val="left"/>
      <w:pPr>
        <w:tabs>
          <w:tab w:val="num" w:pos="720"/>
        </w:tabs>
        <w:ind w:left="720" w:hanging="360"/>
      </w:pPr>
      <w:rPr>
        <w:rFonts w:ascii="Wingdings 2" w:hAnsi="Wingdings 2" w:hint="default"/>
      </w:rPr>
    </w:lvl>
    <w:lvl w:ilvl="1" w:tplc="3C668B88" w:tentative="1">
      <w:start w:val="1"/>
      <w:numFmt w:val="bullet"/>
      <w:lvlText w:val=""/>
      <w:lvlJc w:val="left"/>
      <w:pPr>
        <w:tabs>
          <w:tab w:val="num" w:pos="1440"/>
        </w:tabs>
        <w:ind w:left="1440" w:hanging="360"/>
      </w:pPr>
      <w:rPr>
        <w:rFonts w:ascii="Wingdings 2" w:hAnsi="Wingdings 2" w:hint="default"/>
      </w:rPr>
    </w:lvl>
    <w:lvl w:ilvl="2" w:tplc="6C0430FC" w:tentative="1">
      <w:start w:val="1"/>
      <w:numFmt w:val="bullet"/>
      <w:lvlText w:val=""/>
      <w:lvlJc w:val="left"/>
      <w:pPr>
        <w:tabs>
          <w:tab w:val="num" w:pos="2160"/>
        </w:tabs>
        <w:ind w:left="2160" w:hanging="360"/>
      </w:pPr>
      <w:rPr>
        <w:rFonts w:ascii="Wingdings 2" w:hAnsi="Wingdings 2" w:hint="default"/>
      </w:rPr>
    </w:lvl>
    <w:lvl w:ilvl="3" w:tplc="869235CE" w:tentative="1">
      <w:start w:val="1"/>
      <w:numFmt w:val="bullet"/>
      <w:lvlText w:val=""/>
      <w:lvlJc w:val="left"/>
      <w:pPr>
        <w:tabs>
          <w:tab w:val="num" w:pos="2880"/>
        </w:tabs>
        <w:ind w:left="2880" w:hanging="360"/>
      </w:pPr>
      <w:rPr>
        <w:rFonts w:ascii="Wingdings 2" w:hAnsi="Wingdings 2" w:hint="default"/>
      </w:rPr>
    </w:lvl>
    <w:lvl w:ilvl="4" w:tplc="94BEC928" w:tentative="1">
      <w:start w:val="1"/>
      <w:numFmt w:val="bullet"/>
      <w:lvlText w:val=""/>
      <w:lvlJc w:val="left"/>
      <w:pPr>
        <w:tabs>
          <w:tab w:val="num" w:pos="3600"/>
        </w:tabs>
        <w:ind w:left="3600" w:hanging="360"/>
      </w:pPr>
      <w:rPr>
        <w:rFonts w:ascii="Wingdings 2" w:hAnsi="Wingdings 2" w:hint="default"/>
      </w:rPr>
    </w:lvl>
    <w:lvl w:ilvl="5" w:tplc="AEB4DDD6" w:tentative="1">
      <w:start w:val="1"/>
      <w:numFmt w:val="bullet"/>
      <w:lvlText w:val=""/>
      <w:lvlJc w:val="left"/>
      <w:pPr>
        <w:tabs>
          <w:tab w:val="num" w:pos="4320"/>
        </w:tabs>
        <w:ind w:left="4320" w:hanging="360"/>
      </w:pPr>
      <w:rPr>
        <w:rFonts w:ascii="Wingdings 2" w:hAnsi="Wingdings 2" w:hint="default"/>
      </w:rPr>
    </w:lvl>
    <w:lvl w:ilvl="6" w:tplc="16644D56" w:tentative="1">
      <w:start w:val="1"/>
      <w:numFmt w:val="bullet"/>
      <w:lvlText w:val=""/>
      <w:lvlJc w:val="left"/>
      <w:pPr>
        <w:tabs>
          <w:tab w:val="num" w:pos="5040"/>
        </w:tabs>
        <w:ind w:left="5040" w:hanging="360"/>
      </w:pPr>
      <w:rPr>
        <w:rFonts w:ascii="Wingdings 2" w:hAnsi="Wingdings 2" w:hint="default"/>
      </w:rPr>
    </w:lvl>
    <w:lvl w:ilvl="7" w:tplc="32E29A1E" w:tentative="1">
      <w:start w:val="1"/>
      <w:numFmt w:val="bullet"/>
      <w:lvlText w:val=""/>
      <w:lvlJc w:val="left"/>
      <w:pPr>
        <w:tabs>
          <w:tab w:val="num" w:pos="5760"/>
        </w:tabs>
        <w:ind w:left="5760" w:hanging="360"/>
      </w:pPr>
      <w:rPr>
        <w:rFonts w:ascii="Wingdings 2" w:hAnsi="Wingdings 2" w:hint="default"/>
      </w:rPr>
    </w:lvl>
    <w:lvl w:ilvl="8" w:tplc="EC04D6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E9D7BF5"/>
    <w:multiLevelType w:val="hybridMultilevel"/>
    <w:tmpl w:val="8DAA342A"/>
    <w:lvl w:ilvl="0" w:tplc="B8FAED7A">
      <w:start w:val="1"/>
      <w:numFmt w:val="bullet"/>
      <w:lvlText w:val=""/>
      <w:lvlJc w:val="left"/>
      <w:pPr>
        <w:tabs>
          <w:tab w:val="num" w:pos="720"/>
        </w:tabs>
        <w:ind w:left="720" w:hanging="360"/>
      </w:pPr>
      <w:rPr>
        <w:rFonts w:ascii="Wingdings 2" w:hAnsi="Wingdings 2" w:hint="default"/>
      </w:rPr>
    </w:lvl>
    <w:lvl w:ilvl="1" w:tplc="E894FBCA" w:tentative="1">
      <w:start w:val="1"/>
      <w:numFmt w:val="bullet"/>
      <w:lvlText w:val=""/>
      <w:lvlJc w:val="left"/>
      <w:pPr>
        <w:tabs>
          <w:tab w:val="num" w:pos="1440"/>
        </w:tabs>
        <w:ind w:left="1440" w:hanging="360"/>
      </w:pPr>
      <w:rPr>
        <w:rFonts w:ascii="Wingdings 2" w:hAnsi="Wingdings 2" w:hint="default"/>
      </w:rPr>
    </w:lvl>
    <w:lvl w:ilvl="2" w:tplc="FB12A6F4" w:tentative="1">
      <w:start w:val="1"/>
      <w:numFmt w:val="bullet"/>
      <w:lvlText w:val=""/>
      <w:lvlJc w:val="left"/>
      <w:pPr>
        <w:tabs>
          <w:tab w:val="num" w:pos="2160"/>
        </w:tabs>
        <w:ind w:left="2160" w:hanging="360"/>
      </w:pPr>
      <w:rPr>
        <w:rFonts w:ascii="Wingdings 2" w:hAnsi="Wingdings 2" w:hint="default"/>
      </w:rPr>
    </w:lvl>
    <w:lvl w:ilvl="3" w:tplc="7472AD0C" w:tentative="1">
      <w:start w:val="1"/>
      <w:numFmt w:val="bullet"/>
      <w:lvlText w:val=""/>
      <w:lvlJc w:val="left"/>
      <w:pPr>
        <w:tabs>
          <w:tab w:val="num" w:pos="2880"/>
        </w:tabs>
        <w:ind w:left="2880" w:hanging="360"/>
      </w:pPr>
      <w:rPr>
        <w:rFonts w:ascii="Wingdings 2" w:hAnsi="Wingdings 2" w:hint="default"/>
      </w:rPr>
    </w:lvl>
    <w:lvl w:ilvl="4" w:tplc="3E1E6772" w:tentative="1">
      <w:start w:val="1"/>
      <w:numFmt w:val="bullet"/>
      <w:lvlText w:val=""/>
      <w:lvlJc w:val="left"/>
      <w:pPr>
        <w:tabs>
          <w:tab w:val="num" w:pos="3600"/>
        </w:tabs>
        <w:ind w:left="3600" w:hanging="360"/>
      </w:pPr>
      <w:rPr>
        <w:rFonts w:ascii="Wingdings 2" w:hAnsi="Wingdings 2" w:hint="default"/>
      </w:rPr>
    </w:lvl>
    <w:lvl w:ilvl="5" w:tplc="02C815A0" w:tentative="1">
      <w:start w:val="1"/>
      <w:numFmt w:val="bullet"/>
      <w:lvlText w:val=""/>
      <w:lvlJc w:val="left"/>
      <w:pPr>
        <w:tabs>
          <w:tab w:val="num" w:pos="4320"/>
        </w:tabs>
        <w:ind w:left="4320" w:hanging="360"/>
      </w:pPr>
      <w:rPr>
        <w:rFonts w:ascii="Wingdings 2" w:hAnsi="Wingdings 2" w:hint="default"/>
      </w:rPr>
    </w:lvl>
    <w:lvl w:ilvl="6" w:tplc="F2C4D318" w:tentative="1">
      <w:start w:val="1"/>
      <w:numFmt w:val="bullet"/>
      <w:lvlText w:val=""/>
      <w:lvlJc w:val="left"/>
      <w:pPr>
        <w:tabs>
          <w:tab w:val="num" w:pos="5040"/>
        </w:tabs>
        <w:ind w:left="5040" w:hanging="360"/>
      </w:pPr>
      <w:rPr>
        <w:rFonts w:ascii="Wingdings 2" w:hAnsi="Wingdings 2" w:hint="default"/>
      </w:rPr>
    </w:lvl>
    <w:lvl w:ilvl="7" w:tplc="B51A5588" w:tentative="1">
      <w:start w:val="1"/>
      <w:numFmt w:val="bullet"/>
      <w:lvlText w:val=""/>
      <w:lvlJc w:val="left"/>
      <w:pPr>
        <w:tabs>
          <w:tab w:val="num" w:pos="5760"/>
        </w:tabs>
        <w:ind w:left="5760" w:hanging="360"/>
      </w:pPr>
      <w:rPr>
        <w:rFonts w:ascii="Wingdings 2" w:hAnsi="Wingdings 2" w:hint="default"/>
      </w:rPr>
    </w:lvl>
    <w:lvl w:ilvl="8" w:tplc="DE78324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FFA4ED7"/>
    <w:multiLevelType w:val="hybridMultilevel"/>
    <w:tmpl w:val="364E9AD4"/>
    <w:lvl w:ilvl="0" w:tplc="B9ACA6C4">
      <w:start w:val="1"/>
      <w:numFmt w:val="decimal"/>
      <w:lvlText w:val="%1."/>
      <w:lvlJc w:val="left"/>
      <w:pPr>
        <w:ind w:left="845" w:hanging="53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16cid:durableId="1523281385">
    <w:abstractNumId w:val="1"/>
  </w:num>
  <w:num w:numId="2" w16cid:durableId="1050418064">
    <w:abstractNumId w:val="2"/>
  </w:num>
  <w:num w:numId="3" w16cid:durableId="636187527">
    <w:abstractNumId w:val="3"/>
  </w:num>
  <w:num w:numId="4" w16cid:durableId="400912456">
    <w:abstractNumId w:val="0"/>
  </w:num>
  <w:num w:numId="5" w16cid:durableId="295650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43A"/>
    <w:rsid w:val="00001C3B"/>
    <w:rsid w:val="000345E3"/>
    <w:rsid w:val="00067DC0"/>
    <w:rsid w:val="000A4E7A"/>
    <w:rsid w:val="000B4930"/>
    <w:rsid w:val="000B73AF"/>
    <w:rsid w:val="000F319C"/>
    <w:rsid w:val="00101494"/>
    <w:rsid w:val="00134FFB"/>
    <w:rsid w:val="0015743A"/>
    <w:rsid w:val="00166F9D"/>
    <w:rsid w:val="00171791"/>
    <w:rsid w:val="00172BA0"/>
    <w:rsid w:val="001C45C3"/>
    <w:rsid w:val="001C5B3E"/>
    <w:rsid w:val="001F3027"/>
    <w:rsid w:val="001F32F0"/>
    <w:rsid w:val="001F55B7"/>
    <w:rsid w:val="002263D0"/>
    <w:rsid w:val="002420E3"/>
    <w:rsid w:val="00246BA6"/>
    <w:rsid w:val="00277D84"/>
    <w:rsid w:val="00295C18"/>
    <w:rsid w:val="002A1EAE"/>
    <w:rsid w:val="002B0DB1"/>
    <w:rsid w:val="002D2754"/>
    <w:rsid w:val="002F07C2"/>
    <w:rsid w:val="00311828"/>
    <w:rsid w:val="003216B0"/>
    <w:rsid w:val="00333552"/>
    <w:rsid w:val="0034007F"/>
    <w:rsid w:val="003634A4"/>
    <w:rsid w:val="0038205B"/>
    <w:rsid w:val="003B7893"/>
    <w:rsid w:val="003D1777"/>
    <w:rsid w:val="003D43B2"/>
    <w:rsid w:val="003D6F4E"/>
    <w:rsid w:val="003E2951"/>
    <w:rsid w:val="00424DFE"/>
    <w:rsid w:val="00445919"/>
    <w:rsid w:val="00450879"/>
    <w:rsid w:val="0045727F"/>
    <w:rsid w:val="00466F0D"/>
    <w:rsid w:val="0048000E"/>
    <w:rsid w:val="004969F8"/>
    <w:rsid w:val="004A5927"/>
    <w:rsid w:val="004C02B2"/>
    <w:rsid w:val="004C28CA"/>
    <w:rsid w:val="005022B5"/>
    <w:rsid w:val="00503087"/>
    <w:rsid w:val="00522BA2"/>
    <w:rsid w:val="0053004C"/>
    <w:rsid w:val="00530DDA"/>
    <w:rsid w:val="005404FC"/>
    <w:rsid w:val="005565DE"/>
    <w:rsid w:val="0056106F"/>
    <w:rsid w:val="0056509E"/>
    <w:rsid w:val="00592C19"/>
    <w:rsid w:val="005950F6"/>
    <w:rsid w:val="00595714"/>
    <w:rsid w:val="005A4AD3"/>
    <w:rsid w:val="005B31B7"/>
    <w:rsid w:val="005C1636"/>
    <w:rsid w:val="005C4782"/>
    <w:rsid w:val="005C6593"/>
    <w:rsid w:val="00606D8B"/>
    <w:rsid w:val="0063282A"/>
    <w:rsid w:val="006329BF"/>
    <w:rsid w:val="00637B39"/>
    <w:rsid w:val="00651A6F"/>
    <w:rsid w:val="0065464B"/>
    <w:rsid w:val="00655D2B"/>
    <w:rsid w:val="006737ED"/>
    <w:rsid w:val="0068181C"/>
    <w:rsid w:val="006849E5"/>
    <w:rsid w:val="006F10D2"/>
    <w:rsid w:val="006F696A"/>
    <w:rsid w:val="00726A6A"/>
    <w:rsid w:val="0072708D"/>
    <w:rsid w:val="0077650F"/>
    <w:rsid w:val="00777E3D"/>
    <w:rsid w:val="00792A73"/>
    <w:rsid w:val="007B6871"/>
    <w:rsid w:val="007E12B3"/>
    <w:rsid w:val="007F7474"/>
    <w:rsid w:val="007F781E"/>
    <w:rsid w:val="00801E38"/>
    <w:rsid w:val="00813295"/>
    <w:rsid w:val="0084777D"/>
    <w:rsid w:val="00854211"/>
    <w:rsid w:val="00882DB6"/>
    <w:rsid w:val="008B1BB1"/>
    <w:rsid w:val="008B3E66"/>
    <w:rsid w:val="008D7E4F"/>
    <w:rsid w:val="008E0B3A"/>
    <w:rsid w:val="008E4CB4"/>
    <w:rsid w:val="008E57FA"/>
    <w:rsid w:val="00902125"/>
    <w:rsid w:val="009274D1"/>
    <w:rsid w:val="00942FE0"/>
    <w:rsid w:val="00944D70"/>
    <w:rsid w:val="0096342A"/>
    <w:rsid w:val="00966D85"/>
    <w:rsid w:val="009716C2"/>
    <w:rsid w:val="009824AA"/>
    <w:rsid w:val="0098300E"/>
    <w:rsid w:val="009A2782"/>
    <w:rsid w:val="009B5239"/>
    <w:rsid w:val="009E3203"/>
    <w:rsid w:val="00A072B0"/>
    <w:rsid w:val="00A145B3"/>
    <w:rsid w:val="00A25250"/>
    <w:rsid w:val="00A3277C"/>
    <w:rsid w:val="00A3301B"/>
    <w:rsid w:val="00A47C0F"/>
    <w:rsid w:val="00A64142"/>
    <w:rsid w:val="00A70573"/>
    <w:rsid w:val="00A80A7B"/>
    <w:rsid w:val="00A854B7"/>
    <w:rsid w:val="00AB34FF"/>
    <w:rsid w:val="00AC1AE0"/>
    <w:rsid w:val="00AC7B5E"/>
    <w:rsid w:val="00AD2065"/>
    <w:rsid w:val="00AD2358"/>
    <w:rsid w:val="00AD6DBC"/>
    <w:rsid w:val="00B3261C"/>
    <w:rsid w:val="00B33531"/>
    <w:rsid w:val="00B53AD7"/>
    <w:rsid w:val="00B60AA7"/>
    <w:rsid w:val="00B82959"/>
    <w:rsid w:val="00B87945"/>
    <w:rsid w:val="00BA391B"/>
    <w:rsid w:val="00BB3B0D"/>
    <w:rsid w:val="00BB5474"/>
    <w:rsid w:val="00BC662B"/>
    <w:rsid w:val="00BD7EC5"/>
    <w:rsid w:val="00BE288E"/>
    <w:rsid w:val="00C07609"/>
    <w:rsid w:val="00C1443E"/>
    <w:rsid w:val="00C35090"/>
    <w:rsid w:val="00C4772F"/>
    <w:rsid w:val="00C63C38"/>
    <w:rsid w:val="00C653A7"/>
    <w:rsid w:val="00C6563E"/>
    <w:rsid w:val="00C73901"/>
    <w:rsid w:val="00C7678A"/>
    <w:rsid w:val="00C84550"/>
    <w:rsid w:val="00C91D11"/>
    <w:rsid w:val="00C92250"/>
    <w:rsid w:val="00CA0B50"/>
    <w:rsid w:val="00CA6C67"/>
    <w:rsid w:val="00CB1E70"/>
    <w:rsid w:val="00CC082A"/>
    <w:rsid w:val="00CD2A80"/>
    <w:rsid w:val="00CD4769"/>
    <w:rsid w:val="00CD7113"/>
    <w:rsid w:val="00CE5363"/>
    <w:rsid w:val="00CF633C"/>
    <w:rsid w:val="00D33605"/>
    <w:rsid w:val="00D829DB"/>
    <w:rsid w:val="00D87B2E"/>
    <w:rsid w:val="00D9736F"/>
    <w:rsid w:val="00DA736B"/>
    <w:rsid w:val="00DC13BB"/>
    <w:rsid w:val="00DD687A"/>
    <w:rsid w:val="00DD799B"/>
    <w:rsid w:val="00DF23D9"/>
    <w:rsid w:val="00DF6D03"/>
    <w:rsid w:val="00E17DA0"/>
    <w:rsid w:val="00E24493"/>
    <w:rsid w:val="00E25D3C"/>
    <w:rsid w:val="00E265D7"/>
    <w:rsid w:val="00E364F6"/>
    <w:rsid w:val="00E3751F"/>
    <w:rsid w:val="00E405C8"/>
    <w:rsid w:val="00E4106B"/>
    <w:rsid w:val="00E42C3A"/>
    <w:rsid w:val="00E74F9B"/>
    <w:rsid w:val="00E929A0"/>
    <w:rsid w:val="00EA5449"/>
    <w:rsid w:val="00EB4BB9"/>
    <w:rsid w:val="00ED2878"/>
    <w:rsid w:val="00EE603B"/>
    <w:rsid w:val="00F064B4"/>
    <w:rsid w:val="00F11D76"/>
    <w:rsid w:val="00F12191"/>
    <w:rsid w:val="00F410D6"/>
    <w:rsid w:val="00F8027E"/>
    <w:rsid w:val="00F848AA"/>
    <w:rsid w:val="00F85D8D"/>
    <w:rsid w:val="00F94387"/>
    <w:rsid w:val="00FB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7CCF"/>
  <w15:docId w15:val="{7514E130-2E82-4214-89D5-E4568018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91"/>
  </w:style>
  <w:style w:type="paragraph" w:styleId="1">
    <w:name w:val="heading 1"/>
    <w:basedOn w:val="a"/>
    <w:next w:val="a"/>
    <w:link w:val="10"/>
    <w:uiPriority w:val="9"/>
    <w:qFormat/>
    <w:rsid w:val="00A85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60A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552"/>
    <w:pPr>
      <w:ind w:left="720"/>
      <w:contextualSpacing/>
    </w:pPr>
  </w:style>
  <w:style w:type="table" w:styleId="a4">
    <w:name w:val="Table Grid"/>
    <w:basedOn w:val="a1"/>
    <w:uiPriority w:val="39"/>
    <w:rsid w:val="003335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3C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3C38"/>
  </w:style>
  <w:style w:type="paragraph" w:styleId="a7">
    <w:name w:val="footer"/>
    <w:basedOn w:val="a"/>
    <w:link w:val="a8"/>
    <w:uiPriority w:val="99"/>
    <w:unhideWhenUsed/>
    <w:rsid w:val="00C63C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3C38"/>
  </w:style>
  <w:style w:type="character" w:customStyle="1" w:styleId="s0">
    <w:name w:val="s0"/>
    <w:qFormat/>
    <w:rsid w:val="00A47C0F"/>
    <w:rPr>
      <w:rFonts w:ascii="Times New Roman" w:hAnsi="Times New Roman" w:cs="Times New Roman"/>
      <w:b w:val="0"/>
      <w:bCs w:val="0"/>
      <w:i w:val="0"/>
      <w:iCs w:val="0"/>
      <w:strike w:val="0"/>
      <w:dstrike w:val="0"/>
      <w:color w:val="000000"/>
      <w:sz w:val="28"/>
      <w:szCs w:val="28"/>
      <w:u w:val="none"/>
    </w:rPr>
  </w:style>
  <w:style w:type="paragraph" w:styleId="a9">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 Char Знак Char Char, Char Знак Char Char1,сноска,f,-+"/>
    <w:basedOn w:val="a"/>
    <w:link w:val="aa"/>
    <w:qFormat/>
    <w:rsid w:val="00C7390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a">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9"/>
    <w:uiPriority w:val="99"/>
    <w:rsid w:val="00C73901"/>
    <w:rPr>
      <w:rFonts w:ascii="Times New Roman" w:eastAsia="Times New Roman" w:hAnsi="Times New Roman" w:cs="Times New Roman"/>
      <w:kern w:val="0"/>
      <w:sz w:val="20"/>
      <w:szCs w:val="20"/>
      <w:lang w:val="ru-RU" w:eastAsia="ru-RU"/>
      <w14:ligatures w14:val="none"/>
    </w:rPr>
  </w:style>
  <w:style w:type="character" w:styleId="ab">
    <w:name w:val="footnote reference"/>
    <w:aliases w:val="сноска4,RSC_WP (footnote reference),Знак сноски 1,Знак сноски-FN,fr,Used by Word for Help footnote symbols,Ciae niinee-FN,Referencia nota al pie,Мой Текст сноски,текст сноски,ftref,Footnote Reference Number,JFR-Fußnotenzeichen,Ciae niinee 1"/>
    <w:qFormat/>
    <w:rsid w:val="00C73901"/>
    <w:rPr>
      <w:vertAlign w:val="superscript"/>
    </w:rPr>
  </w:style>
  <w:style w:type="character" w:customStyle="1" w:styleId="s1">
    <w:name w:val="s1"/>
    <w:rsid w:val="00C73901"/>
    <w:rPr>
      <w:rFonts w:ascii="Times New Roman" w:hAnsi="Times New Roman" w:cs="Times New Roman" w:hint="default"/>
      <w:b/>
      <w:bCs/>
      <w:color w:val="000000"/>
    </w:rPr>
  </w:style>
  <w:style w:type="paragraph" w:customStyle="1" w:styleId="pj">
    <w:name w:val="pj"/>
    <w:basedOn w:val="a"/>
    <w:rsid w:val="00F12191"/>
    <w:pPr>
      <w:spacing w:after="0" w:line="240" w:lineRule="auto"/>
      <w:ind w:firstLine="400"/>
      <w:jc w:val="both"/>
    </w:pPr>
    <w:rPr>
      <w:rFonts w:ascii="Times New Roman" w:eastAsiaTheme="minorEastAsia" w:hAnsi="Times New Roman" w:cs="Times New Roman"/>
      <w:color w:val="000000"/>
      <w:kern w:val="0"/>
      <w:sz w:val="24"/>
      <w:szCs w:val="24"/>
      <w:lang w:eastAsia="ru-RU"/>
      <w14:ligatures w14:val="none"/>
    </w:rPr>
  </w:style>
  <w:style w:type="paragraph" w:customStyle="1" w:styleId="pji">
    <w:name w:val="pji"/>
    <w:basedOn w:val="a"/>
    <w:rsid w:val="00F12191"/>
    <w:pPr>
      <w:spacing w:after="0" w:line="240" w:lineRule="auto"/>
      <w:jc w:val="both"/>
    </w:pPr>
    <w:rPr>
      <w:rFonts w:ascii="Times New Roman" w:eastAsiaTheme="minorEastAsia" w:hAnsi="Times New Roman" w:cs="Times New Roman"/>
      <w:color w:val="000000"/>
      <w:kern w:val="0"/>
      <w:sz w:val="24"/>
      <w:szCs w:val="24"/>
      <w:lang w:eastAsia="ru-RU"/>
      <w14:ligatures w14:val="none"/>
    </w:rPr>
  </w:style>
  <w:style w:type="character" w:customStyle="1" w:styleId="s3">
    <w:name w:val="s3"/>
    <w:basedOn w:val="a0"/>
    <w:rsid w:val="00F12191"/>
    <w:rPr>
      <w:rFonts w:ascii="Times New Roman" w:hAnsi="Times New Roman" w:cs="Times New Roman" w:hint="default"/>
      <w:b w:val="0"/>
      <w:bCs w:val="0"/>
      <w:i/>
      <w:iCs/>
      <w:color w:val="FF0000"/>
    </w:rPr>
  </w:style>
  <w:style w:type="character" w:styleId="ac">
    <w:name w:val="Hyperlink"/>
    <w:basedOn w:val="a0"/>
    <w:uiPriority w:val="99"/>
    <w:unhideWhenUsed/>
    <w:rsid w:val="00F12191"/>
    <w:rPr>
      <w:color w:val="0000FF"/>
      <w:u w:val="single"/>
    </w:rPr>
  </w:style>
  <w:style w:type="character" w:customStyle="1" w:styleId="11">
    <w:name w:val="Неразрешенное упоминание1"/>
    <w:basedOn w:val="a0"/>
    <w:uiPriority w:val="99"/>
    <w:semiHidden/>
    <w:unhideWhenUsed/>
    <w:rsid w:val="0034007F"/>
    <w:rPr>
      <w:color w:val="605E5C"/>
      <w:shd w:val="clear" w:color="auto" w:fill="E1DFDD"/>
    </w:rPr>
  </w:style>
  <w:style w:type="paragraph" w:styleId="ad">
    <w:name w:val="Body Text Indent"/>
    <w:basedOn w:val="a"/>
    <w:link w:val="ae"/>
    <w:rsid w:val="002B0DB1"/>
    <w:pPr>
      <w:spacing w:after="0" w:line="240" w:lineRule="auto"/>
      <w:ind w:firstLine="567"/>
    </w:pPr>
    <w:rPr>
      <w:rFonts w:ascii="Times New Roman" w:eastAsia="Times New Roman" w:hAnsi="Times New Roman" w:cs="Times New Roman"/>
      <w:kern w:val="0"/>
      <w:sz w:val="28"/>
      <w:szCs w:val="20"/>
      <w:lang w:eastAsia="ru-RU"/>
      <w14:ligatures w14:val="none"/>
    </w:rPr>
  </w:style>
  <w:style w:type="character" w:customStyle="1" w:styleId="ae">
    <w:name w:val="Основной текст с отступом Знак"/>
    <w:basedOn w:val="a0"/>
    <w:link w:val="ad"/>
    <w:rsid w:val="002B0DB1"/>
    <w:rPr>
      <w:rFonts w:ascii="Times New Roman" w:eastAsia="Times New Roman" w:hAnsi="Times New Roman" w:cs="Times New Roman"/>
      <w:kern w:val="0"/>
      <w:sz w:val="28"/>
      <w:szCs w:val="20"/>
      <w:lang w:val="ru-RU" w:eastAsia="ru-RU"/>
      <w14:ligatures w14:val="none"/>
    </w:rPr>
  </w:style>
  <w:style w:type="paragraph" w:styleId="2">
    <w:name w:val="Body Text Indent 2"/>
    <w:basedOn w:val="a"/>
    <w:link w:val="20"/>
    <w:uiPriority w:val="99"/>
    <w:semiHidden/>
    <w:unhideWhenUsed/>
    <w:rsid w:val="00C6563E"/>
    <w:pPr>
      <w:spacing w:after="120" w:line="480" w:lineRule="auto"/>
      <w:ind w:left="283"/>
    </w:pPr>
    <w:rPr>
      <w:kern w:val="0"/>
      <w14:ligatures w14:val="none"/>
    </w:rPr>
  </w:style>
  <w:style w:type="character" w:customStyle="1" w:styleId="20">
    <w:name w:val="Основной текст с отступом 2 Знак"/>
    <w:basedOn w:val="a0"/>
    <w:link w:val="2"/>
    <w:uiPriority w:val="99"/>
    <w:semiHidden/>
    <w:rsid w:val="00C6563E"/>
    <w:rPr>
      <w:kern w:val="0"/>
      <w:lang w:val="ru-RU"/>
      <w14:ligatures w14:val="none"/>
    </w:rPr>
  </w:style>
  <w:style w:type="character" w:customStyle="1" w:styleId="10">
    <w:name w:val="Заголовок 1 Знак"/>
    <w:basedOn w:val="a0"/>
    <w:link w:val="1"/>
    <w:uiPriority w:val="9"/>
    <w:rsid w:val="00A854B7"/>
    <w:rPr>
      <w:rFonts w:asciiTheme="majorHAnsi" w:eastAsiaTheme="majorEastAsia" w:hAnsiTheme="majorHAnsi" w:cstheme="majorBidi"/>
      <w:color w:val="2F5496" w:themeColor="accent1" w:themeShade="BF"/>
      <w:sz w:val="32"/>
      <w:szCs w:val="32"/>
    </w:rPr>
  </w:style>
  <w:style w:type="character" w:customStyle="1" w:styleId="af">
    <w:name w:val="Основной текст_"/>
    <w:link w:val="12"/>
    <w:rsid w:val="00171791"/>
    <w:rPr>
      <w:sz w:val="19"/>
      <w:szCs w:val="19"/>
      <w:shd w:val="clear" w:color="auto" w:fill="FFFFFF"/>
    </w:rPr>
  </w:style>
  <w:style w:type="paragraph" w:customStyle="1" w:styleId="12">
    <w:name w:val="Основной текст1"/>
    <w:basedOn w:val="a"/>
    <w:link w:val="af"/>
    <w:rsid w:val="00171791"/>
    <w:pPr>
      <w:widowControl w:val="0"/>
      <w:shd w:val="clear" w:color="auto" w:fill="FFFFFF"/>
      <w:spacing w:after="0" w:line="221" w:lineRule="exact"/>
      <w:jc w:val="both"/>
    </w:pPr>
    <w:rPr>
      <w:sz w:val="19"/>
      <w:szCs w:val="19"/>
    </w:rPr>
  </w:style>
  <w:style w:type="paragraph" w:customStyle="1" w:styleId="pc">
    <w:name w:val="pc"/>
    <w:basedOn w:val="a"/>
    <w:rsid w:val="00445919"/>
    <w:pPr>
      <w:spacing w:after="0"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Style">
    <w:name w:val="Style"/>
    <w:rsid w:val="00942FE0"/>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21">
    <w:name w:val="Неразрешенное упоминание2"/>
    <w:basedOn w:val="a0"/>
    <w:uiPriority w:val="99"/>
    <w:semiHidden/>
    <w:unhideWhenUsed/>
    <w:rsid w:val="00B60AA7"/>
    <w:rPr>
      <w:color w:val="605E5C"/>
      <w:shd w:val="clear" w:color="auto" w:fill="E1DFDD"/>
    </w:rPr>
  </w:style>
  <w:style w:type="character" w:customStyle="1" w:styleId="30">
    <w:name w:val="Заголовок 3 Знак"/>
    <w:basedOn w:val="a0"/>
    <w:link w:val="3"/>
    <w:uiPriority w:val="9"/>
    <w:rsid w:val="00B60AA7"/>
    <w:rPr>
      <w:rFonts w:ascii="Times New Roman" w:eastAsia="Times New Roman" w:hAnsi="Times New Roman" w:cs="Times New Roman"/>
      <w:b/>
      <w:bCs/>
      <w:kern w:val="0"/>
      <w:sz w:val="27"/>
      <w:szCs w:val="27"/>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7709">
      <w:bodyDiv w:val="1"/>
      <w:marLeft w:val="0"/>
      <w:marRight w:val="0"/>
      <w:marTop w:val="0"/>
      <w:marBottom w:val="0"/>
      <w:divBdr>
        <w:top w:val="none" w:sz="0" w:space="0" w:color="auto"/>
        <w:left w:val="none" w:sz="0" w:space="0" w:color="auto"/>
        <w:bottom w:val="none" w:sz="0" w:space="0" w:color="auto"/>
        <w:right w:val="none" w:sz="0" w:space="0" w:color="auto"/>
      </w:divBdr>
    </w:div>
    <w:div w:id="23867049">
      <w:bodyDiv w:val="1"/>
      <w:marLeft w:val="0"/>
      <w:marRight w:val="0"/>
      <w:marTop w:val="0"/>
      <w:marBottom w:val="0"/>
      <w:divBdr>
        <w:top w:val="none" w:sz="0" w:space="0" w:color="auto"/>
        <w:left w:val="none" w:sz="0" w:space="0" w:color="auto"/>
        <w:bottom w:val="none" w:sz="0" w:space="0" w:color="auto"/>
        <w:right w:val="none" w:sz="0" w:space="0" w:color="auto"/>
      </w:divBdr>
    </w:div>
    <w:div w:id="70589722">
      <w:bodyDiv w:val="1"/>
      <w:marLeft w:val="0"/>
      <w:marRight w:val="0"/>
      <w:marTop w:val="0"/>
      <w:marBottom w:val="0"/>
      <w:divBdr>
        <w:top w:val="none" w:sz="0" w:space="0" w:color="auto"/>
        <w:left w:val="none" w:sz="0" w:space="0" w:color="auto"/>
        <w:bottom w:val="none" w:sz="0" w:space="0" w:color="auto"/>
        <w:right w:val="none" w:sz="0" w:space="0" w:color="auto"/>
      </w:divBdr>
    </w:div>
    <w:div w:id="80494209">
      <w:bodyDiv w:val="1"/>
      <w:marLeft w:val="0"/>
      <w:marRight w:val="0"/>
      <w:marTop w:val="0"/>
      <w:marBottom w:val="0"/>
      <w:divBdr>
        <w:top w:val="none" w:sz="0" w:space="0" w:color="auto"/>
        <w:left w:val="none" w:sz="0" w:space="0" w:color="auto"/>
        <w:bottom w:val="none" w:sz="0" w:space="0" w:color="auto"/>
        <w:right w:val="none" w:sz="0" w:space="0" w:color="auto"/>
      </w:divBdr>
      <w:divsChild>
        <w:div w:id="2139297749">
          <w:marLeft w:val="432"/>
          <w:marRight w:val="0"/>
          <w:marTop w:val="67"/>
          <w:marBottom w:val="0"/>
          <w:divBdr>
            <w:top w:val="none" w:sz="0" w:space="0" w:color="auto"/>
            <w:left w:val="none" w:sz="0" w:space="0" w:color="auto"/>
            <w:bottom w:val="none" w:sz="0" w:space="0" w:color="auto"/>
            <w:right w:val="none" w:sz="0" w:space="0" w:color="auto"/>
          </w:divBdr>
        </w:div>
        <w:div w:id="131483833">
          <w:marLeft w:val="432"/>
          <w:marRight w:val="0"/>
          <w:marTop w:val="67"/>
          <w:marBottom w:val="0"/>
          <w:divBdr>
            <w:top w:val="none" w:sz="0" w:space="0" w:color="auto"/>
            <w:left w:val="none" w:sz="0" w:space="0" w:color="auto"/>
            <w:bottom w:val="none" w:sz="0" w:space="0" w:color="auto"/>
            <w:right w:val="none" w:sz="0" w:space="0" w:color="auto"/>
          </w:divBdr>
        </w:div>
      </w:divsChild>
    </w:div>
    <w:div w:id="125049122">
      <w:bodyDiv w:val="1"/>
      <w:marLeft w:val="0"/>
      <w:marRight w:val="0"/>
      <w:marTop w:val="0"/>
      <w:marBottom w:val="0"/>
      <w:divBdr>
        <w:top w:val="none" w:sz="0" w:space="0" w:color="auto"/>
        <w:left w:val="none" w:sz="0" w:space="0" w:color="auto"/>
        <w:bottom w:val="none" w:sz="0" w:space="0" w:color="auto"/>
        <w:right w:val="none" w:sz="0" w:space="0" w:color="auto"/>
      </w:divBdr>
      <w:divsChild>
        <w:div w:id="1476991491">
          <w:marLeft w:val="432"/>
          <w:marRight w:val="0"/>
          <w:marTop w:val="67"/>
          <w:marBottom w:val="0"/>
          <w:divBdr>
            <w:top w:val="none" w:sz="0" w:space="0" w:color="auto"/>
            <w:left w:val="none" w:sz="0" w:space="0" w:color="auto"/>
            <w:bottom w:val="none" w:sz="0" w:space="0" w:color="auto"/>
            <w:right w:val="none" w:sz="0" w:space="0" w:color="auto"/>
          </w:divBdr>
        </w:div>
      </w:divsChild>
    </w:div>
    <w:div w:id="180172946">
      <w:bodyDiv w:val="1"/>
      <w:marLeft w:val="0"/>
      <w:marRight w:val="0"/>
      <w:marTop w:val="0"/>
      <w:marBottom w:val="0"/>
      <w:divBdr>
        <w:top w:val="none" w:sz="0" w:space="0" w:color="auto"/>
        <w:left w:val="none" w:sz="0" w:space="0" w:color="auto"/>
        <w:bottom w:val="none" w:sz="0" w:space="0" w:color="auto"/>
        <w:right w:val="none" w:sz="0" w:space="0" w:color="auto"/>
      </w:divBdr>
    </w:div>
    <w:div w:id="189875682">
      <w:bodyDiv w:val="1"/>
      <w:marLeft w:val="0"/>
      <w:marRight w:val="0"/>
      <w:marTop w:val="0"/>
      <w:marBottom w:val="0"/>
      <w:divBdr>
        <w:top w:val="none" w:sz="0" w:space="0" w:color="auto"/>
        <w:left w:val="none" w:sz="0" w:space="0" w:color="auto"/>
        <w:bottom w:val="none" w:sz="0" w:space="0" w:color="auto"/>
        <w:right w:val="none" w:sz="0" w:space="0" w:color="auto"/>
      </w:divBdr>
    </w:div>
    <w:div w:id="233900064">
      <w:bodyDiv w:val="1"/>
      <w:marLeft w:val="0"/>
      <w:marRight w:val="0"/>
      <w:marTop w:val="0"/>
      <w:marBottom w:val="0"/>
      <w:divBdr>
        <w:top w:val="none" w:sz="0" w:space="0" w:color="auto"/>
        <w:left w:val="none" w:sz="0" w:space="0" w:color="auto"/>
        <w:bottom w:val="none" w:sz="0" w:space="0" w:color="auto"/>
        <w:right w:val="none" w:sz="0" w:space="0" w:color="auto"/>
      </w:divBdr>
    </w:div>
    <w:div w:id="246891268">
      <w:bodyDiv w:val="1"/>
      <w:marLeft w:val="0"/>
      <w:marRight w:val="0"/>
      <w:marTop w:val="0"/>
      <w:marBottom w:val="0"/>
      <w:divBdr>
        <w:top w:val="none" w:sz="0" w:space="0" w:color="auto"/>
        <w:left w:val="none" w:sz="0" w:space="0" w:color="auto"/>
        <w:bottom w:val="none" w:sz="0" w:space="0" w:color="auto"/>
        <w:right w:val="none" w:sz="0" w:space="0" w:color="auto"/>
      </w:divBdr>
    </w:div>
    <w:div w:id="274100281">
      <w:bodyDiv w:val="1"/>
      <w:marLeft w:val="0"/>
      <w:marRight w:val="0"/>
      <w:marTop w:val="0"/>
      <w:marBottom w:val="0"/>
      <w:divBdr>
        <w:top w:val="none" w:sz="0" w:space="0" w:color="auto"/>
        <w:left w:val="none" w:sz="0" w:space="0" w:color="auto"/>
        <w:bottom w:val="none" w:sz="0" w:space="0" w:color="auto"/>
        <w:right w:val="none" w:sz="0" w:space="0" w:color="auto"/>
      </w:divBdr>
    </w:div>
    <w:div w:id="297338888">
      <w:bodyDiv w:val="1"/>
      <w:marLeft w:val="0"/>
      <w:marRight w:val="0"/>
      <w:marTop w:val="0"/>
      <w:marBottom w:val="0"/>
      <w:divBdr>
        <w:top w:val="none" w:sz="0" w:space="0" w:color="auto"/>
        <w:left w:val="none" w:sz="0" w:space="0" w:color="auto"/>
        <w:bottom w:val="none" w:sz="0" w:space="0" w:color="auto"/>
        <w:right w:val="none" w:sz="0" w:space="0" w:color="auto"/>
      </w:divBdr>
    </w:div>
    <w:div w:id="315574058">
      <w:bodyDiv w:val="1"/>
      <w:marLeft w:val="0"/>
      <w:marRight w:val="0"/>
      <w:marTop w:val="0"/>
      <w:marBottom w:val="0"/>
      <w:divBdr>
        <w:top w:val="none" w:sz="0" w:space="0" w:color="auto"/>
        <w:left w:val="none" w:sz="0" w:space="0" w:color="auto"/>
        <w:bottom w:val="none" w:sz="0" w:space="0" w:color="auto"/>
        <w:right w:val="none" w:sz="0" w:space="0" w:color="auto"/>
      </w:divBdr>
    </w:div>
    <w:div w:id="525678166">
      <w:bodyDiv w:val="1"/>
      <w:marLeft w:val="0"/>
      <w:marRight w:val="0"/>
      <w:marTop w:val="0"/>
      <w:marBottom w:val="0"/>
      <w:divBdr>
        <w:top w:val="none" w:sz="0" w:space="0" w:color="auto"/>
        <w:left w:val="none" w:sz="0" w:space="0" w:color="auto"/>
        <w:bottom w:val="none" w:sz="0" w:space="0" w:color="auto"/>
        <w:right w:val="none" w:sz="0" w:space="0" w:color="auto"/>
      </w:divBdr>
    </w:div>
    <w:div w:id="562107749">
      <w:bodyDiv w:val="1"/>
      <w:marLeft w:val="0"/>
      <w:marRight w:val="0"/>
      <w:marTop w:val="0"/>
      <w:marBottom w:val="0"/>
      <w:divBdr>
        <w:top w:val="none" w:sz="0" w:space="0" w:color="auto"/>
        <w:left w:val="none" w:sz="0" w:space="0" w:color="auto"/>
        <w:bottom w:val="none" w:sz="0" w:space="0" w:color="auto"/>
        <w:right w:val="none" w:sz="0" w:space="0" w:color="auto"/>
      </w:divBdr>
    </w:div>
    <w:div w:id="673916038">
      <w:bodyDiv w:val="1"/>
      <w:marLeft w:val="0"/>
      <w:marRight w:val="0"/>
      <w:marTop w:val="0"/>
      <w:marBottom w:val="0"/>
      <w:divBdr>
        <w:top w:val="none" w:sz="0" w:space="0" w:color="auto"/>
        <w:left w:val="none" w:sz="0" w:space="0" w:color="auto"/>
        <w:bottom w:val="none" w:sz="0" w:space="0" w:color="auto"/>
        <w:right w:val="none" w:sz="0" w:space="0" w:color="auto"/>
      </w:divBdr>
    </w:div>
    <w:div w:id="699168269">
      <w:bodyDiv w:val="1"/>
      <w:marLeft w:val="0"/>
      <w:marRight w:val="0"/>
      <w:marTop w:val="0"/>
      <w:marBottom w:val="0"/>
      <w:divBdr>
        <w:top w:val="none" w:sz="0" w:space="0" w:color="auto"/>
        <w:left w:val="none" w:sz="0" w:space="0" w:color="auto"/>
        <w:bottom w:val="none" w:sz="0" w:space="0" w:color="auto"/>
        <w:right w:val="none" w:sz="0" w:space="0" w:color="auto"/>
      </w:divBdr>
    </w:div>
    <w:div w:id="769157795">
      <w:bodyDiv w:val="1"/>
      <w:marLeft w:val="0"/>
      <w:marRight w:val="0"/>
      <w:marTop w:val="0"/>
      <w:marBottom w:val="0"/>
      <w:divBdr>
        <w:top w:val="none" w:sz="0" w:space="0" w:color="auto"/>
        <w:left w:val="none" w:sz="0" w:space="0" w:color="auto"/>
        <w:bottom w:val="none" w:sz="0" w:space="0" w:color="auto"/>
        <w:right w:val="none" w:sz="0" w:space="0" w:color="auto"/>
      </w:divBdr>
    </w:div>
    <w:div w:id="815802211">
      <w:bodyDiv w:val="1"/>
      <w:marLeft w:val="0"/>
      <w:marRight w:val="0"/>
      <w:marTop w:val="0"/>
      <w:marBottom w:val="0"/>
      <w:divBdr>
        <w:top w:val="none" w:sz="0" w:space="0" w:color="auto"/>
        <w:left w:val="none" w:sz="0" w:space="0" w:color="auto"/>
        <w:bottom w:val="none" w:sz="0" w:space="0" w:color="auto"/>
        <w:right w:val="none" w:sz="0" w:space="0" w:color="auto"/>
      </w:divBdr>
    </w:div>
    <w:div w:id="879826802">
      <w:bodyDiv w:val="1"/>
      <w:marLeft w:val="0"/>
      <w:marRight w:val="0"/>
      <w:marTop w:val="0"/>
      <w:marBottom w:val="0"/>
      <w:divBdr>
        <w:top w:val="none" w:sz="0" w:space="0" w:color="auto"/>
        <w:left w:val="none" w:sz="0" w:space="0" w:color="auto"/>
        <w:bottom w:val="none" w:sz="0" w:space="0" w:color="auto"/>
        <w:right w:val="none" w:sz="0" w:space="0" w:color="auto"/>
      </w:divBdr>
    </w:div>
    <w:div w:id="898055600">
      <w:bodyDiv w:val="1"/>
      <w:marLeft w:val="0"/>
      <w:marRight w:val="0"/>
      <w:marTop w:val="0"/>
      <w:marBottom w:val="0"/>
      <w:divBdr>
        <w:top w:val="none" w:sz="0" w:space="0" w:color="auto"/>
        <w:left w:val="none" w:sz="0" w:space="0" w:color="auto"/>
        <w:bottom w:val="none" w:sz="0" w:space="0" w:color="auto"/>
        <w:right w:val="none" w:sz="0" w:space="0" w:color="auto"/>
      </w:divBdr>
    </w:div>
    <w:div w:id="957374416">
      <w:bodyDiv w:val="1"/>
      <w:marLeft w:val="0"/>
      <w:marRight w:val="0"/>
      <w:marTop w:val="0"/>
      <w:marBottom w:val="0"/>
      <w:divBdr>
        <w:top w:val="none" w:sz="0" w:space="0" w:color="auto"/>
        <w:left w:val="none" w:sz="0" w:space="0" w:color="auto"/>
        <w:bottom w:val="none" w:sz="0" w:space="0" w:color="auto"/>
        <w:right w:val="none" w:sz="0" w:space="0" w:color="auto"/>
      </w:divBdr>
    </w:div>
    <w:div w:id="998727081">
      <w:bodyDiv w:val="1"/>
      <w:marLeft w:val="0"/>
      <w:marRight w:val="0"/>
      <w:marTop w:val="0"/>
      <w:marBottom w:val="0"/>
      <w:divBdr>
        <w:top w:val="none" w:sz="0" w:space="0" w:color="auto"/>
        <w:left w:val="none" w:sz="0" w:space="0" w:color="auto"/>
        <w:bottom w:val="none" w:sz="0" w:space="0" w:color="auto"/>
        <w:right w:val="none" w:sz="0" w:space="0" w:color="auto"/>
      </w:divBdr>
    </w:div>
    <w:div w:id="1091465260">
      <w:bodyDiv w:val="1"/>
      <w:marLeft w:val="0"/>
      <w:marRight w:val="0"/>
      <w:marTop w:val="0"/>
      <w:marBottom w:val="0"/>
      <w:divBdr>
        <w:top w:val="none" w:sz="0" w:space="0" w:color="auto"/>
        <w:left w:val="none" w:sz="0" w:space="0" w:color="auto"/>
        <w:bottom w:val="none" w:sz="0" w:space="0" w:color="auto"/>
        <w:right w:val="none" w:sz="0" w:space="0" w:color="auto"/>
      </w:divBdr>
    </w:div>
    <w:div w:id="1128353266">
      <w:bodyDiv w:val="1"/>
      <w:marLeft w:val="0"/>
      <w:marRight w:val="0"/>
      <w:marTop w:val="0"/>
      <w:marBottom w:val="0"/>
      <w:divBdr>
        <w:top w:val="none" w:sz="0" w:space="0" w:color="auto"/>
        <w:left w:val="none" w:sz="0" w:space="0" w:color="auto"/>
        <w:bottom w:val="none" w:sz="0" w:space="0" w:color="auto"/>
        <w:right w:val="none" w:sz="0" w:space="0" w:color="auto"/>
      </w:divBdr>
    </w:div>
    <w:div w:id="1180662271">
      <w:bodyDiv w:val="1"/>
      <w:marLeft w:val="0"/>
      <w:marRight w:val="0"/>
      <w:marTop w:val="0"/>
      <w:marBottom w:val="0"/>
      <w:divBdr>
        <w:top w:val="none" w:sz="0" w:space="0" w:color="auto"/>
        <w:left w:val="none" w:sz="0" w:space="0" w:color="auto"/>
        <w:bottom w:val="none" w:sz="0" w:space="0" w:color="auto"/>
        <w:right w:val="none" w:sz="0" w:space="0" w:color="auto"/>
      </w:divBdr>
    </w:div>
    <w:div w:id="1220674073">
      <w:bodyDiv w:val="1"/>
      <w:marLeft w:val="0"/>
      <w:marRight w:val="0"/>
      <w:marTop w:val="0"/>
      <w:marBottom w:val="0"/>
      <w:divBdr>
        <w:top w:val="none" w:sz="0" w:space="0" w:color="auto"/>
        <w:left w:val="none" w:sz="0" w:space="0" w:color="auto"/>
        <w:bottom w:val="none" w:sz="0" w:space="0" w:color="auto"/>
        <w:right w:val="none" w:sz="0" w:space="0" w:color="auto"/>
      </w:divBdr>
    </w:div>
    <w:div w:id="1226143989">
      <w:bodyDiv w:val="1"/>
      <w:marLeft w:val="0"/>
      <w:marRight w:val="0"/>
      <w:marTop w:val="0"/>
      <w:marBottom w:val="0"/>
      <w:divBdr>
        <w:top w:val="none" w:sz="0" w:space="0" w:color="auto"/>
        <w:left w:val="none" w:sz="0" w:space="0" w:color="auto"/>
        <w:bottom w:val="none" w:sz="0" w:space="0" w:color="auto"/>
        <w:right w:val="none" w:sz="0" w:space="0" w:color="auto"/>
      </w:divBdr>
    </w:div>
    <w:div w:id="1282761060">
      <w:bodyDiv w:val="1"/>
      <w:marLeft w:val="0"/>
      <w:marRight w:val="0"/>
      <w:marTop w:val="0"/>
      <w:marBottom w:val="0"/>
      <w:divBdr>
        <w:top w:val="none" w:sz="0" w:space="0" w:color="auto"/>
        <w:left w:val="none" w:sz="0" w:space="0" w:color="auto"/>
        <w:bottom w:val="none" w:sz="0" w:space="0" w:color="auto"/>
        <w:right w:val="none" w:sz="0" w:space="0" w:color="auto"/>
      </w:divBdr>
    </w:div>
    <w:div w:id="1332757544">
      <w:bodyDiv w:val="1"/>
      <w:marLeft w:val="0"/>
      <w:marRight w:val="0"/>
      <w:marTop w:val="0"/>
      <w:marBottom w:val="0"/>
      <w:divBdr>
        <w:top w:val="none" w:sz="0" w:space="0" w:color="auto"/>
        <w:left w:val="none" w:sz="0" w:space="0" w:color="auto"/>
        <w:bottom w:val="none" w:sz="0" w:space="0" w:color="auto"/>
        <w:right w:val="none" w:sz="0" w:space="0" w:color="auto"/>
      </w:divBdr>
    </w:div>
    <w:div w:id="1390224785">
      <w:bodyDiv w:val="1"/>
      <w:marLeft w:val="0"/>
      <w:marRight w:val="0"/>
      <w:marTop w:val="0"/>
      <w:marBottom w:val="0"/>
      <w:divBdr>
        <w:top w:val="none" w:sz="0" w:space="0" w:color="auto"/>
        <w:left w:val="none" w:sz="0" w:space="0" w:color="auto"/>
        <w:bottom w:val="none" w:sz="0" w:space="0" w:color="auto"/>
        <w:right w:val="none" w:sz="0" w:space="0" w:color="auto"/>
      </w:divBdr>
    </w:div>
    <w:div w:id="1424373274">
      <w:bodyDiv w:val="1"/>
      <w:marLeft w:val="0"/>
      <w:marRight w:val="0"/>
      <w:marTop w:val="0"/>
      <w:marBottom w:val="0"/>
      <w:divBdr>
        <w:top w:val="none" w:sz="0" w:space="0" w:color="auto"/>
        <w:left w:val="none" w:sz="0" w:space="0" w:color="auto"/>
        <w:bottom w:val="none" w:sz="0" w:space="0" w:color="auto"/>
        <w:right w:val="none" w:sz="0" w:space="0" w:color="auto"/>
      </w:divBdr>
    </w:div>
    <w:div w:id="1466313402">
      <w:bodyDiv w:val="1"/>
      <w:marLeft w:val="0"/>
      <w:marRight w:val="0"/>
      <w:marTop w:val="0"/>
      <w:marBottom w:val="0"/>
      <w:divBdr>
        <w:top w:val="none" w:sz="0" w:space="0" w:color="auto"/>
        <w:left w:val="none" w:sz="0" w:space="0" w:color="auto"/>
        <w:bottom w:val="none" w:sz="0" w:space="0" w:color="auto"/>
        <w:right w:val="none" w:sz="0" w:space="0" w:color="auto"/>
      </w:divBdr>
    </w:div>
    <w:div w:id="1609462720">
      <w:bodyDiv w:val="1"/>
      <w:marLeft w:val="0"/>
      <w:marRight w:val="0"/>
      <w:marTop w:val="0"/>
      <w:marBottom w:val="0"/>
      <w:divBdr>
        <w:top w:val="none" w:sz="0" w:space="0" w:color="auto"/>
        <w:left w:val="none" w:sz="0" w:space="0" w:color="auto"/>
        <w:bottom w:val="none" w:sz="0" w:space="0" w:color="auto"/>
        <w:right w:val="none" w:sz="0" w:space="0" w:color="auto"/>
      </w:divBdr>
    </w:div>
    <w:div w:id="1628774222">
      <w:bodyDiv w:val="1"/>
      <w:marLeft w:val="0"/>
      <w:marRight w:val="0"/>
      <w:marTop w:val="0"/>
      <w:marBottom w:val="0"/>
      <w:divBdr>
        <w:top w:val="none" w:sz="0" w:space="0" w:color="auto"/>
        <w:left w:val="none" w:sz="0" w:space="0" w:color="auto"/>
        <w:bottom w:val="none" w:sz="0" w:space="0" w:color="auto"/>
        <w:right w:val="none" w:sz="0" w:space="0" w:color="auto"/>
      </w:divBdr>
    </w:div>
    <w:div w:id="1664232983">
      <w:bodyDiv w:val="1"/>
      <w:marLeft w:val="0"/>
      <w:marRight w:val="0"/>
      <w:marTop w:val="0"/>
      <w:marBottom w:val="0"/>
      <w:divBdr>
        <w:top w:val="none" w:sz="0" w:space="0" w:color="auto"/>
        <w:left w:val="none" w:sz="0" w:space="0" w:color="auto"/>
        <w:bottom w:val="none" w:sz="0" w:space="0" w:color="auto"/>
        <w:right w:val="none" w:sz="0" w:space="0" w:color="auto"/>
      </w:divBdr>
    </w:div>
    <w:div w:id="1715426631">
      <w:bodyDiv w:val="1"/>
      <w:marLeft w:val="0"/>
      <w:marRight w:val="0"/>
      <w:marTop w:val="0"/>
      <w:marBottom w:val="0"/>
      <w:divBdr>
        <w:top w:val="none" w:sz="0" w:space="0" w:color="auto"/>
        <w:left w:val="none" w:sz="0" w:space="0" w:color="auto"/>
        <w:bottom w:val="none" w:sz="0" w:space="0" w:color="auto"/>
        <w:right w:val="none" w:sz="0" w:space="0" w:color="auto"/>
      </w:divBdr>
    </w:div>
    <w:div w:id="1719208140">
      <w:bodyDiv w:val="1"/>
      <w:marLeft w:val="0"/>
      <w:marRight w:val="0"/>
      <w:marTop w:val="0"/>
      <w:marBottom w:val="0"/>
      <w:divBdr>
        <w:top w:val="none" w:sz="0" w:space="0" w:color="auto"/>
        <w:left w:val="none" w:sz="0" w:space="0" w:color="auto"/>
        <w:bottom w:val="none" w:sz="0" w:space="0" w:color="auto"/>
        <w:right w:val="none" w:sz="0" w:space="0" w:color="auto"/>
      </w:divBdr>
    </w:div>
    <w:div w:id="1744453504">
      <w:bodyDiv w:val="1"/>
      <w:marLeft w:val="0"/>
      <w:marRight w:val="0"/>
      <w:marTop w:val="0"/>
      <w:marBottom w:val="0"/>
      <w:divBdr>
        <w:top w:val="none" w:sz="0" w:space="0" w:color="auto"/>
        <w:left w:val="none" w:sz="0" w:space="0" w:color="auto"/>
        <w:bottom w:val="none" w:sz="0" w:space="0" w:color="auto"/>
        <w:right w:val="none" w:sz="0" w:space="0" w:color="auto"/>
      </w:divBdr>
    </w:div>
    <w:div w:id="1774478555">
      <w:bodyDiv w:val="1"/>
      <w:marLeft w:val="0"/>
      <w:marRight w:val="0"/>
      <w:marTop w:val="0"/>
      <w:marBottom w:val="0"/>
      <w:divBdr>
        <w:top w:val="none" w:sz="0" w:space="0" w:color="auto"/>
        <w:left w:val="none" w:sz="0" w:space="0" w:color="auto"/>
        <w:bottom w:val="none" w:sz="0" w:space="0" w:color="auto"/>
        <w:right w:val="none" w:sz="0" w:space="0" w:color="auto"/>
      </w:divBdr>
    </w:div>
    <w:div w:id="1780222795">
      <w:bodyDiv w:val="1"/>
      <w:marLeft w:val="0"/>
      <w:marRight w:val="0"/>
      <w:marTop w:val="0"/>
      <w:marBottom w:val="0"/>
      <w:divBdr>
        <w:top w:val="none" w:sz="0" w:space="0" w:color="auto"/>
        <w:left w:val="none" w:sz="0" w:space="0" w:color="auto"/>
        <w:bottom w:val="none" w:sz="0" w:space="0" w:color="auto"/>
        <w:right w:val="none" w:sz="0" w:space="0" w:color="auto"/>
      </w:divBdr>
    </w:div>
    <w:div w:id="1900096451">
      <w:bodyDiv w:val="1"/>
      <w:marLeft w:val="0"/>
      <w:marRight w:val="0"/>
      <w:marTop w:val="0"/>
      <w:marBottom w:val="0"/>
      <w:divBdr>
        <w:top w:val="none" w:sz="0" w:space="0" w:color="auto"/>
        <w:left w:val="none" w:sz="0" w:space="0" w:color="auto"/>
        <w:bottom w:val="none" w:sz="0" w:space="0" w:color="auto"/>
        <w:right w:val="none" w:sz="0" w:space="0" w:color="auto"/>
      </w:divBdr>
    </w:div>
    <w:div w:id="1922640934">
      <w:bodyDiv w:val="1"/>
      <w:marLeft w:val="0"/>
      <w:marRight w:val="0"/>
      <w:marTop w:val="0"/>
      <w:marBottom w:val="0"/>
      <w:divBdr>
        <w:top w:val="none" w:sz="0" w:space="0" w:color="auto"/>
        <w:left w:val="none" w:sz="0" w:space="0" w:color="auto"/>
        <w:bottom w:val="none" w:sz="0" w:space="0" w:color="auto"/>
        <w:right w:val="none" w:sz="0" w:space="0" w:color="auto"/>
      </w:divBdr>
    </w:div>
    <w:div w:id="1940410386">
      <w:bodyDiv w:val="1"/>
      <w:marLeft w:val="0"/>
      <w:marRight w:val="0"/>
      <w:marTop w:val="0"/>
      <w:marBottom w:val="0"/>
      <w:divBdr>
        <w:top w:val="none" w:sz="0" w:space="0" w:color="auto"/>
        <w:left w:val="none" w:sz="0" w:space="0" w:color="auto"/>
        <w:bottom w:val="none" w:sz="0" w:space="0" w:color="auto"/>
        <w:right w:val="none" w:sz="0" w:space="0" w:color="auto"/>
      </w:divBdr>
      <w:divsChild>
        <w:div w:id="320281514">
          <w:marLeft w:val="432"/>
          <w:marRight w:val="0"/>
          <w:marTop w:val="67"/>
          <w:marBottom w:val="0"/>
          <w:divBdr>
            <w:top w:val="none" w:sz="0" w:space="0" w:color="auto"/>
            <w:left w:val="none" w:sz="0" w:space="0" w:color="auto"/>
            <w:bottom w:val="none" w:sz="0" w:space="0" w:color="auto"/>
            <w:right w:val="none" w:sz="0" w:space="0" w:color="auto"/>
          </w:divBdr>
        </w:div>
        <w:div w:id="999888984">
          <w:marLeft w:val="432"/>
          <w:marRight w:val="0"/>
          <w:marTop w:val="67"/>
          <w:marBottom w:val="0"/>
          <w:divBdr>
            <w:top w:val="none" w:sz="0" w:space="0" w:color="auto"/>
            <w:left w:val="none" w:sz="0" w:space="0" w:color="auto"/>
            <w:bottom w:val="none" w:sz="0" w:space="0" w:color="auto"/>
            <w:right w:val="none" w:sz="0" w:space="0" w:color="auto"/>
          </w:divBdr>
        </w:div>
      </w:divsChild>
    </w:div>
    <w:div w:id="2043437197">
      <w:bodyDiv w:val="1"/>
      <w:marLeft w:val="0"/>
      <w:marRight w:val="0"/>
      <w:marTop w:val="0"/>
      <w:marBottom w:val="0"/>
      <w:divBdr>
        <w:top w:val="none" w:sz="0" w:space="0" w:color="auto"/>
        <w:left w:val="none" w:sz="0" w:space="0" w:color="auto"/>
        <w:bottom w:val="none" w:sz="0" w:space="0" w:color="auto"/>
        <w:right w:val="none" w:sz="0" w:space="0" w:color="auto"/>
      </w:divBdr>
    </w:div>
    <w:div w:id="2044789667">
      <w:bodyDiv w:val="1"/>
      <w:marLeft w:val="0"/>
      <w:marRight w:val="0"/>
      <w:marTop w:val="0"/>
      <w:marBottom w:val="0"/>
      <w:divBdr>
        <w:top w:val="none" w:sz="0" w:space="0" w:color="auto"/>
        <w:left w:val="none" w:sz="0" w:space="0" w:color="auto"/>
        <w:bottom w:val="none" w:sz="0" w:space="0" w:color="auto"/>
        <w:right w:val="none" w:sz="0" w:space="0" w:color="auto"/>
      </w:divBdr>
    </w:div>
    <w:div w:id="21106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d.gov.kz/rus/content/byulleteni-za-2019-god" TargetMode="External"/><Relationship Id="rId2" Type="http://schemas.openxmlformats.org/officeDocument/2006/relationships/hyperlink" Target="https://online.zakon.kz/Document/?doc_id=37068414" TargetMode="External"/><Relationship Id="rId1" Type="http://schemas.openxmlformats.org/officeDocument/2006/relationships/hyperlink" Target="https://online.zakon.kz/Document/?doc_id=37068414" TargetMode="External"/><Relationship Id="rId6" Type="http://schemas.openxmlformats.org/officeDocument/2006/relationships/hyperlink" Target="https://sccinstitute.com/media/408925/swedish-arbitration-act-2019_ru.pdf" TargetMode="External"/><Relationship Id="rId5" Type="http://schemas.openxmlformats.org/officeDocument/2006/relationships/hyperlink" Target="https://kodeksy.com.ua/ka/o_mezhdunarodnom_kommercheskom_arbitrazhe.htm?ysclid=m3i05ylzcn695401574" TargetMode="External"/><Relationship Id="rId4" Type="http://schemas.openxmlformats.org/officeDocument/2006/relationships/hyperlink" Target="https://online.zakon.kz/Document/?doc_id=33158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B72C-1AAE-450C-B6E9-399CF4C1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7642</Words>
  <Characters>43561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Дуйсенова</dc:creator>
  <cp:lastModifiedBy>Асель Дуйсенова</cp:lastModifiedBy>
  <cp:revision>3</cp:revision>
  <dcterms:created xsi:type="dcterms:W3CDTF">2024-11-19T13:13:00Z</dcterms:created>
  <dcterms:modified xsi:type="dcterms:W3CDTF">2024-11-19T13:23:00Z</dcterms:modified>
</cp:coreProperties>
</file>